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66"/>
      </w:tblGrid>
      <w:tr w:rsidR="000B1E54" w:rsidRPr="002F63BC" w14:paraId="07A392D5" w14:textId="77777777" w:rsidTr="00E265FD">
        <w:trPr>
          <w:trHeight w:val="6624"/>
        </w:trPr>
        <w:tc>
          <w:tcPr>
            <w:tcW w:w="10366" w:type="dxa"/>
          </w:tcPr>
          <w:p w14:paraId="77EFA761" w14:textId="77777777" w:rsidR="000B1E54" w:rsidRDefault="000B1E54" w:rsidP="00E265FD">
            <w:pPr>
              <w:jc w:val="left"/>
            </w:pPr>
            <w:r>
              <w:rPr>
                <w:noProof/>
                <w:lang w:eastAsia="en-AU"/>
              </w:rPr>
              <w:drawing>
                <wp:anchor distT="0" distB="0" distL="114300" distR="114300" simplePos="0" relativeHeight="251659264" behindDoc="1" locked="0" layoutInCell="1" allowOverlap="1" wp14:anchorId="5387B62B" wp14:editId="18647DC5">
                  <wp:simplePos x="0" y="0"/>
                  <wp:positionH relativeFrom="column">
                    <wp:posOffset>-780415</wp:posOffset>
                  </wp:positionH>
                  <wp:positionV relativeFrom="page">
                    <wp:posOffset>-171548</wp:posOffset>
                  </wp:positionV>
                  <wp:extent cx="7556400" cy="10746000"/>
                  <wp:effectExtent l="0" t="0" r="6985" b="0"/>
                  <wp:wrapNone/>
                  <wp:docPr id="17" name="Picture 17" descr="The City of Kwinana's logo sits in the top-right corner of the page. The top half of the page has a deep blue background, with light blue and purple lines halfway down the page. At the bottom of the page there is an aerial image of the Darius Wells Library and Resource Centre in Kwi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City of Kwinana's logo sits in the top-right corner of the page. The top half of the page has a deep blue background, with light blue and purple lines halfway down the page. At the bottom of the page there is an aerial image of the Darius Wells Library and Resource Centre in Kwina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6400" cy="10746000"/>
                          </a:xfrm>
                          <a:prstGeom prst="rect">
                            <a:avLst/>
                          </a:prstGeom>
                          <a:noFill/>
                        </pic:spPr>
                      </pic:pic>
                    </a:graphicData>
                  </a:graphic>
                  <wp14:sizeRelH relativeFrom="page">
                    <wp14:pctWidth>0</wp14:pctWidth>
                  </wp14:sizeRelH>
                  <wp14:sizeRelV relativeFrom="page">
                    <wp14:pctHeight>0</wp14:pctHeight>
                  </wp14:sizeRelV>
                </wp:anchor>
              </w:drawing>
            </w:r>
          </w:p>
          <w:p w14:paraId="3FF528FA" w14:textId="77777777" w:rsidR="000B1E54" w:rsidRDefault="000B1E54" w:rsidP="00E265FD">
            <w:pPr>
              <w:jc w:val="left"/>
            </w:pPr>
          </w:p>
          <w:p w14:paraId="3B31D8A9" w14:textId="77777777" w:rsidR="000B1E54" w:rsidRDefault="000B1E54" w:rsidP="00E265FD">
            <w:pPr>
              <w:jc w:val="left"/>
            </w:pPr>
          </w:p>
          <w:p w14:paraId="02519D12" w14:textId="77777777" w:rsidR="000B1E54" w:rsidRDefault="000B1E54" w:rsidP="00E265FD">
            <w:pPr>
              <w:jc w:val="left"/>
            </w:pPr>
          </w:p>
          <w:p w14:paraId="10036E92" w14:textId="77777777" w:rsidR="000B1E54" w:rsidRDefault="000B1E54" w:rsidP="00E265FD">
            <w:pPr>
              <w:jc w:val="left"/>
            </w:pPr>
          </w:p>
          <w:p w14:paraId="6EB57EE7" w14:textId="77777777" w:rsidR="000B1E54" w:rsidRDefault="000B1E54" w:rsidP="00E265FD">
            <w:pPr>
              <w:jc w:val="left"/>
            </w:pPr>
          </w:p>
          <w:p w14:paraId="43D246AC" w14:textId="77777777" w:rsidR="000B1E54" w:rsidRPr="0044511E" w:rsidRDefault="000B1E54" w:rsidP="00E265FD">
            <w:pPr>
              <w:jc w:val="left"/>
              <w:rPr>
                <w:bCs/>
                <w:color w:val="FFFFFF" w:themeColor="background1"/>
                <w:sz w:val="44"/>
                <w:szCs w:val="44"/>
              </w:rPr>
            </w:pPr>
            <w:r>
              <w:rPr>
                <w:bCs/>
                <w:color w:val="FFFFFF" w:themeColor="background1"/>
                <w:sz w:val="44"/>
                <w:szCs w:val="44"/>
              </w:rPr>
              <w:t>Ordinary Council Meeting</w:t>
            </w:r>
          </w:p>
          <w:p w14:paraId="74EE1DE8" w14:textId="77777777" w:rsidR="000B1E54" w:rsidRDefault="000B1E54" w:rsidP="00E265FD">
            <w:pPr>
              <w:jc w:val="left"/>
            </w:pPr>
          </w:p>
          <w:p w14:paraId="6DFE3CEC" w14:textId="77777777" w:rsidR="000B1E54" w:rsidRDefault="000B1E54" w:rsidP="00E265FD">
            <w:pPr>
              <w:rPr>
                <w:b/>
                <w:color w:val="FFFFFF" w:themeColor="background1"/>
                <w:sz w:val="20"/>
                <w:szCs w:val="20"/>
              </w:rPr>
            </w:pPr>
            <w:r>
              <w:rPr>
                <w:b/>
                <w:color w:val="FFFFFF" w:themeColor="background1"/>
                <w:sz w:val="20"/>
                <w:szCs w:val="20"/>
              </w:rPr>
              <w:t>10 April 2024</w:t>
            </w:r>
          </w:p>
          <w:p w14:paraId="4D741C73" w14:textId="77777777" w:rsidR="000B1E54" w:rsidRDefault="000B1E54" w:rsidP="00E265FD">
            <w:pPr>
              <w:jc w:val="left"/>
            </w:pPr>
          </w:p>
          <w:p w14:paraId="7A744536" w14:textId="77777777" w:rsidR="000B1E54" w:rsidRPr="0044511E" w:rsidRDefault="000B1E54" w:rsidP="00E265FD">
            <w:pPr>
              <w:jc w:val="left"/>
              <w:rPr>
                <w:b/>
                <w:color w:val="FFFFFF" w:themeColor="background1"/>
                <w:sz w:val="40"/>
                <w:szCs w:val="40"/>
              </w:rPr>
            </w:pPr>
            <w:r>
              <w:rPr>
                <w:b/>
                <w:color w:val="FFFFFF" w:themeColor="background1"/>
                <w:sz w:val="40"/>
                <w:szCs w:val="40"/>
              </w:rPr>
              <w:t xml:space="preserve"> </w:t>
            </w:r>
          </w:p>
          <w:p w14:paraId="599015DD" w14:textId="77777777" w:rsidR="000B1E54" w:rsidRPr="0044511E" w:rsidRDefault="000B1E54" w:rsidP="00E265FD">
            <w:pPr>
              <w:rPr>
                <w:b/>
                <w:bCs/>
                <w:color w:val="FFFFFF" w:themeColor="background1"/>
                <w:sz w:val="40"/>
                <w:szCs w:val="40"/>
              </w:rPr>
            </w:pPr>
            <w:r w:rsidRPr="00453B51">
              <w:rPr>
                <w:b/>
                <w:bCs/>
                <w:color w:val="FFFFFF" w:themeColor="background1"/>
                <w:sz w:val="40"/>
                <w:szCs w:val="40"/>
              </w:rPr>
              <w:t>A</w:t>
            </w:r>
            <w:r>
              <w:rPr>
                <w:b/>
                <w:bCs/>
                <w:color w:val="FFFFFF" w:themeColor="background1"/>
                <w:sz w:val="40"/>
                <w:szCs w:val="40"/>
              </w:rPr>
              <w:t>genda</w:t>
            </w:r>
          </w:p>
        </w:tc>
      </w:tr>
      <w:tr w:rsidR="000B1E54" w:rsidRPr="0040703C" w14:paraId="4D19A82F" w14:textId="77777777" w:rsidTr="00E265FD">
        <w:trPr>
          <w:trHeight w:val="1267"/>
        </w:trPr>
        <w:tc>
          <w:tcPr>
            <w:tcW w:w="10366" w:type="dxa"/>
            <w:vAlign w:val="bottom"/>
          </w:tcPr>
          <w:p w14:paraId="2944BD29" w14:textId="77777777" w:rsidR="000B1E54" w:rsidRPr="009C582D" w:rsidRDefault="000B1E54" w:rsidP="00E265FD">
            <w:pPr>
              <w:rPr>
                <w:b/>
              </w:rPr>
            </w:pPr>
            <w:r w:rsidRPr="00E33126">
              <w:rPr>
                <w:bCs/>
                <w:color w:val="7F7F7F"/>
                <w:sz w:val="20"/>
                <w:szCs w:val="20"/>
              </w:rPr>
              <w:t>Notice</w:t>
            </w:r>
            <w:r>
              <w:rPr>
                <w:noProof/>
                <w:lang w:eastAsia="en-AU"/>
              </w:rPr>
              <w:drawing>
                <wp:anchor distT="0" distB="0" distL="114300" distR="114300" simplePos="0" relativeHeight="251661312" behindDoc="1" locked="1" layoutInCell="1" allowOverlap="1" wp14:anchorId="6239A27D" wp14:editId="581B90E4">
                  <wp:simplePos x="0" y="0"/>
                  <wp:positionH relativeFrom="page">
                    <wp:posOffset>-702945</wp:posOffset>
                  </wp:positionH>
                  <wp:positionV relativeFrom="page">
                    <wp:posOffset>-43180</wp:posOffset>
                  </wp:positionV>
                  <wp:extent cx="7315200" cy="485775"/>
                  <wp:effectExtent l="0" t="0" r="0" b="9525"/>
                  <wp:wrapNone/>
                  <wp:docPr id="2" name="Picture 2" descr="A white rectangular object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rectangular object with a black border&#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0" cy="485775"/>
                          </a:xfrm>
                          <a:prstGeom prst="rect">
                            <a:avLst/>
                          </a:prstGeom>
                          <a:noFill/>
                        </pic:spPr>
                      </pic:pic>
                    </a:graphicData>
                  </a:graphic>
                  <wp14:sizeRelH relativeFrom="page">
                    <wp14:pctWidth>0</wp14:pctWidth>
                  </wp14:sizeRelH>
                  <wp14:sizeRelV relativeFrom="page">
                    <wp14:pctHeight>0</wp14:pctHeight>
                  </wp14:sizeRelV>
                </wp:anchor>
              </w:drawing>
            </w:r>
            <w:r w:rsidRPr="00E33126">
              <w:rPr>
                <w:bCs/>
                <w:color w:val="7F7F7F"/>
                <w:sz w:val="20"/>
                <w:szCs w:val="20"/>
              </w:rPr>
              <w:t xml:space="preserve"> is hereby given of </w:t>
            </w:r>
            <w:r>
              <w:rPr>
                <w:bCs/>
                <w:color w:val="7F7F7F"/>
                <w:sz w:val="20"/>
                <w:szCs w:val="20"/>
              </w:rPr>
              <w:t>Ordinary Meeting of Council</w:t>
            </w:r>
            <w:r w:rsidRPr="00E33126">
              <w:rPr>
                <w:bCs/>
                <w:color w:val="7F7F7F"/>
                <w:sz w:val="20"/>
                <w:szCs w:val="20"/>
              </w:rPr>
              <w:t xml:space="preserve"> to be held </w:t>
            </w:r>
            <w:r>
              <w:rPr>
                <w:bCs/>
                <w:color w:val="7F7F7F"/>
                <w:sz w:val="20"/>
                <w:szCs w:val="20"/>
              </w:rPr>
              <w:t>i</w:t>
            </w:r>
            <w:r w:rsidRPr="00E33126">
              <w:rPr>
                <w:bCs/>
                <w:color w:val="7F7F7F"/>
                <w:sz w:val="20"/>
                <w:szCs w:val="20"/>
              </w:rPr>
              <w:t>n</w:t>
            </w:r>
            <w:r>
              <w:rPr>
                <w:bCs/>
                <w:color w:val="7F7F7F"/>
                <w:sz w:val="20"/>
                <w:szCs w:val="20"/>
              </w:rPr>
              <w:t xml:space="preserve"> the</w:t>
            </w:r>
            <w:r w:rsidRPr="00E33126">
              <w:rPr>
                <w:bCs/>
                <w:color w:val="7F7F7F"/>
                <w:sz w:val="20"/>
                <w:szCs w:val="20"/>
              </w:rPr>
              <w:t xml:space="preserve"> </w:t>
            </w:r>
            <w:r>
              <w:rPr>
                <w:rFonts w:cs="Arial"/>
                <w:bCs/>
                <w:color w:val="7F7F7F"/>
                <w:sz w:val="20"/>
                <w:szCs w:val="20"/>
              </w:rPr>
              <w:t>Council Chambers, City of Kwinana Administration Centre</w:t>
            </w:r>
            <w:r w:rsidRPr="00E33126">
              <w:rPr>
                <w:bCs/>
                <w:color w:val="7F7F7F"/>
                <w:sz w:val="20"/>
                <w:szCs w:val="20"/>
              </w:rPr>
              <w:t xml:space="preserve"> commencing at </w:t>
            </w:r>
            <w:r>
              <w:rPr>
                <w:rFonts w:cs="Arial"/>
                <w:bCs/>
                <w:color w:val="7F7F7F"/>
                <w:sz w:val="20"/>
                <w:szCs w:val="20"/>
              </w:rPr>
              <w:t>5.30pm</w:t>
            </w:r>
            <w:r w:rsidRPr="00787E0A">
              <w:rPr>
                <w:b/>
                <w:color w:val="7F7F7F"/>
                <w:sz w:val="20"/>
                <w:szCs w:val="20"/>
              </w:rPr>
              <w:t>.</w:t>
            </w:r>
          </w:p>
        </w:tc>
      </w:tr>
      <w:tr w:rsidR="000B1E54" w:rsidRPr="0040703C" w14:paraId="06764391" w14:textId="77777777" w:rsidTr="00E265FD">
        <w:trPr>
          <w:trHeight w:val="1102"/>
        </w:trPr>
        <w:tc>
          <w:tcPr>
            <w:tcW w:w="10366" w:type="dxa"/>
            <w:vAlign w:val="center"/>
          </w:tcPr>
          <w:p w14:paraId="6C55E831" w14:textId="77777777" w:rsidR="000B1E54" w:rsidRPr="00E33126" w:rsidRDefault="000B1E54" w:rsidP="00E265FD">
            <w:pPr>
              <w:spacing w:before="120"/>
              <w:ind w:left="7371"/>
              <w:rPr>
                <w:bCs/>
                <w:color w:val="7F7F7F"/>
                <w:sz w:val="20"/>
                <w:szCs w:val="20"/>
              </w:rPr>
            </w:pPr>
            <w:r w:rsidRPr="001B2412">
              <w:rPr>
                <w:rFonts w:cs="Arial"/>
                <w:noProof/>
                <w:lang w:eastAsia="en-AU"/>
              </w:rPr>
              <mc:AlternateContent>
                <mc:Choice Requires="wps">
                  <w:drawing>
                    <wp:anchor distT="0" distB="0" distL="114300" distR="114300" simplePos="0" relativeHeight="251660288" behindDoc="1" locked="0" layoutInCell="1" allowOverlap="1" wp14:anchorId="349261DB" wp14:editId="6EC0DF07">
                      <wp:simplePos x="0" y="0"/>
                      <wp:positionH relativeFrom="page">
                        <wp:posOffset>4402455</wp:posOffset>
                      </wp:positionH>
                      <wp:positionV relativeFrom="paragraph">
                        <wp:posOffset>2540</wp:posOffset>
                      </wp:positionV>
                      <wp:extent cx="2319020" cy="476250"/>
                      <wp:effectExtent l="0" t="0" r="508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020" cy="476250"/>
                              </a:xfrm>
                              <a:prstGeom prst="rect">
                                <a:avLst/>
                              </a:prstGeom>
                              <a:solidFill>
                                <a:srgbClr val="FFFFFF">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97EC9" id="Rectangle 12" o:spid="_x0000_s1026" style="position:absolute;margin-left:346.65pt;margin-top:.2pt;width:182.6pt;height:3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" stroked="f">
                      <v:fill opacity="53713f"/>
                      <w10:wrap anchorx="page"/>
                    </v:rect>
                  </w:pict>
                </mc:Fallback>
              </mc:AlternateContent>
            </w:r>
            <w:r>
              <w:rPr>
                <w:bCs/>
                <w:color w:val="7F7F7F"/>
                <w:sz w:val="20"/>
                <w:szCs w:val="20"/>
              </w:rPr>
              <w:t>Wayne Jack</w:t>
            </w:r>
          </w:p>
          <w:p w14:paraId="36B986D4" w14:textId="77777777" w:rsidR="000B1E54" w:rsidRPr="0040703C" w:rsidRDefault="000B1E54" w:rsidP="00E265FD">
            <w:pPr>
              <w:ind w:left="7371"/>
              <w:rPr>
                <w:b/>
                <w:sz w:val="28"/>
                <w:szCs w:val="28"/>
              </w:rPr>
            </w:pPr>
            <w:r>
              <w:rPr>
                <w:bCs/>
                <w:color w:val="7F7F7F"/>
                <w:sz w:val="20"/>
                <w:szCs w:val="20"/>
              </w:rPr>
              <w:t>Chief Executive Officer</w:t>
            </w:r>
          </w:p>
        </w:tc>
      </w:tr>
      <w:tr w:rsidR="000B1E54" w:rsidRPr="0040703C" w14:paraId="4DC3785D" w14:textId="77777777" w:rsidTr="00E265FD">
        <w:trPr>
          <w:trHeight w:val="7029"/>
        </w:trPr>
        <w:tc>
          <w:tcPr>
            <w:tcW w:w="10366" w:type="dxa"/>
          </w:tcPr>
          <w:p w14:paraId="020ACF45" w14:textId="77777777" w:rsidR="000B1E54" w:rsidRDefault="000B1E54" w:rsidP="00E265FD">
            <w:pPr>
              <w:jc w:val="left"/>
              <w:rPr>
                <w:bCs/>
                <w:color w:val="7F7F7F"/>
                <w:sz w:val="19"/>
                <w:szCs w:val="19"/>
              </w:rPr>
            </w:pPr>
          </w:p>
          <w:p w14:paraId="73BE4961" w14:textId="77777777" w:rsidR="000B1E54" w:rsidRDefault="000B1E54" w:rsidP="00E265FD">
            <w:pPr>
              <w:jc w:val="left"/>
              <w:rPr>
                <w:bCs/>
                <w:color w:val="7F7F7F"/>
                <w:sz w:val="19"/>
                <w:szCs w:val="19"/>
              </w:rPr>
            </w:pPr>
          </w:p>
          <w:p w14:paraId="6611FABC" w14:textId="77777777" w:rsidR="000B1E54" w:rsidRDefault="000B1E54" w:rsidP="00E265FD">
            <w:pPr>
              <w:jc w:val="left"/>
              <w:rPr>
                <w:bCs/>
                <w:color w:val="7F7F7F"/>
                <w:sz w:val="19"/>
                <w:szCs w:val="19"/>
              </w:rPr>
            </w:pPr>
          </w:p>
          <w:p w14:paraId="5ACCEFD0" w14:textId="77777777" w:rsidR="000B1E54" w:rsidRDefault="000B1E54" w:rsidP="00E265FD">
            <w:pPr>
              <w:jc w:val="left"/>
              <w:rPr>
                <w:bCs/>
                <w:color w:val="7F7F7F"/>
                <w:sz w:val="19"/>
                <w:szCs w:val="19"/>
              </w:rPr>
            </w:pPr>
          </w:p>
          <w:p w14:paraId="0318DF86" w14:textId="77777777" w:rsidR="000B1E54" w:rsidRDefault="000B1E54" w:rsidP="00E265FD">
            <w:pPr>
              <w:jc w:val="left"/>
              <w:rPr>
                <w:bCs/>
                <w:color w:val="7F7F7F"/>
                <w:sz w:val="19"/>
                <w:szCs w:val="19"/>
              </w:rPr>
            </w:pPr>
          </w:p>
          <w:p w14:paraId="6C43CCCD" w14:textId="77777777" w:rsidR="000B1E54" w:rsidRDefault="000B1E54" w:rsidP="00E265FD">
            <w:pPr>
              <w:jc w:val="left"/>
              <w:rPr>
                <w:bCs/>
                <w:color w:val="7F7F7F"/>
                <w:sz w:val="19"/>
                <w:szCs w:val="19"/>
              </w:rPr>
            </w:pPr>
          </w:p>
          <w:p w14:paraId="0014CC5D" w14:textId="77777777" w:rsidR="000B1E54" w:rsidRDefault="000B1E54" w:rsidP="00E265FD">
            <w:pPr>
              <w:jc w:val="left"/>
              <w:rPr>
                <w:bCs/>
                <w:color w:val="7F7F7F"/>
                <w:sz w:val="19"/>
                <w:szCs w:val="19"/>
              </w:rPr>
            </w:pPr>
          </w:p>
          <w:p w14:paraId="38F0C7F4" w14:textId="77777777" w:rsidR="000B1E54" w:rsidRDefault="000B1E54" w:rsidP="00E265FD">
            <w:pPr>
              <w:jc w:val="left"/>
              <w:rPr>
                <w:bCs/>
                <w:color w:val="7F7F7F"/>
                <w:sz w:val="19"/>
                <w:szCs w:val="19"/>
              </w:rPr>
            </w:pPr>
          </w:p>
          <w:p w14:paraId="0833B004" w14:textId="77777777" w:rsidR="000B1E54" w:rsidRDefault="000B1E54" w:rsidP="00E265FD">
            <w:pPr>
              <w:jc w:val="left"/>
              <w:rPr>
                <w:bCs/>
                <w:color w:val="7F7F7F"/>
                <w:sz w:val="19"/>
                <w:szCs w:val="19"/>
              </w:rPr>
            </w:pPr>
          </w:p>
          <w:p w14:paraId="41F4386F" w14:textId="77777777" w:rsidR="000B1E54" w:rsidRDefault="000B1E54" w:rsidP="00E265FD">
            <w:pPr>
              <w:jc w:val="left"/>
              <w:rPr>
                <w:bCs/>
                <w:color w:val="7F7F7F"/>
                <w:sz w:val="19"/>
                <w:szCs w:val="19"/>
              </w:rPr>
            </w:pPr>
          </w:p>
          <w:p w14:paraId="5125CFE4" w14:textId="77777777" w:rsidR="000B1E54" w:rsidRDefault="000B1E54" w:rsidP="00E265FD">
            <w:pPr>
              <w:jc w:val="left"/>
              <w:rPr>
                <w:bCs/>
                <w:color w:val="7F7F7F"/>
                <w:sz w:val="19"/>
                <w:szCs w:val="19"/>
              </w:rPr>
            </w:pPr>
          </w:p>
          <w:p w14:paraId="32A5484D" w14:textId="77777777" w:rsidR="000B1E54" w:rsidRDefault="000B1E54" w:rsidP="00E265FD">
            <w:pPr>
              <w:jc w:val="left"/>
              <w:rPr>
                <w:bCs/>
                <w:color w:val="7F7F7F"/>
                <w:sz w:val="19"/>
                <w:szCs w:val="19"/>
              </w:rPr>
            </w:pPr>
          </w:p>
          <w:p w14:paraId="09D39016" w14:textId="77777777" w:rsidR="000B1E54" w:rsidRDefault="000B1E54" w:rsidP="00E265FD">
            <w:pPr>
              <w:jc w:val="left"/>
              <w:rPr>
                <w:bCs/>
                <w:color w:val="7F7F7F"/>
                <w:sz w:val="19"/>
                <w:szCs w:val="19"/>
              </w:rPr>
            </w:pPr>
          </w:p>
          <w:p w14:paraId="144B54DE" w14:textId="77777777" w:rsidR="000B1E54" w:rsidRDefault="000B1E54" w:rsidP="00E265FD">
            <w:pPr>
              <w:jc w:val="left"/>
              <w:rPr>
                <w:bCs/>
                <w:color w:val="7F7F7F"/>
                <w:sz w:val="19"/>
                <w:szCs w:val="19"/>
              </w:rPr>
            </w:pPr>
          </w:p>
          <w:p w14:paraId="290376F5" w14:textId="77777777" w:rsidR="000B1E54" w:rsidRDefault="000B1E54" w:rsidP="00E265FD">
            <w:pPr>
              <w:jc w:val="left"/>
              <w:rPr>
                <w:bCs/>
                <w:color w:val="7F7F7F"/>
                <w:sz w:val="19"/>
                <w:szCs w:val="19"/>
              </w:rPr>
            </w:pPr>
          </w:p>
          <w:p w14:paraId="04F75239" w14:textId="77777777" w:rsidR="000B1E54" w:rsidRPr="00911E9F" w:rsidRDefault="000B1E54" w:rsidP="00E265FD">
            <w:pPr>
              <w:jc w:val="left"/>
              <w:rPr>
                <w:bCs/>
                <w:color w:val="7F7F7F"/>
                <w:sz w:val="19"/>
                <w:szCs w:val="19"/>
              </w:rPr>
            </w:pPr>
            <w:r w:rsidRPr="001B2412">
              <w:rPr>
                <w:rFonts w:cs="Arial"/>
                <w:noProof/>
                <w:lang w:eastAsia="en-AU"/>
              </w:rPr>
              <mc:AlternateContent>
                <mc:Choice Requires="wps">
                  <w:drawing>
                    <wp:anchor distT="0" distB="0" distL="114300" distR="114300" simplePos="0" relativeHeight="251662336" behindDoc="1" locked="1" layoutInCell="1" allowOverlap="1" wp14:anchorId="783912E4" wp14:editId="40969EB4">
                      <wp:simplePos x="0" y="0"/>
                      <wp:positionH relativeFrom="page">
                        <wp:posOffset>-712470</wp:posOffset>
                      </wp:positionH>
                      <wp:positionV relativeFrom="paragraph">
                        <wp:posOffset>-86360</wp:posOffset>
                      </wp:positionV>
                      <wp:extent cx="7200900" cy="1050925"/>
                      <wp:effectExtent l="0" t="0" r="0" b="0"/>
                      <wp:wrapNone/>
                      <wp:docPr id="7"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00900" cy="1050925"/>
                              </a:xfrm>
                              <a:prstGeom prst="rect">
                                <a:avLst/>
                              </a:prstGeom>
                              <a:solidFill>
                                <a:srgbClr val="FFFFFF">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51B95" id="Rectangle 11" o:spid="_x0000_s1026" style="position:absolute;margin-left:-56.1pt;margin-top:-6.8pt;width:567pt;height:8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" stroked="f">
                      <v:fill opacity="53713f"/>
                      <o:lock v:ext="edit" aspectratio="t"/>
                      <w10:wrap anchorx="page"/>
                      <w10:anchorlock/>
                    </v:rect>
                  </w:pict>
                </mc:Fallback>
              </mc:AlternateContent>
            </w:r>
            <w:r w:rsidRPr="00911E9F">
              <w:rPr>
                <w:bCs/>
                <w:color w:val="7F7F7F"/>
                <w:sz w:val="19"/>
                <w:szCs w:val="19"/>
              </w:rPr>
              <w:t xml:space="preserve">Members of the public who attend Council meetings should not act immediately on anything they hear at the meetings, without first seeking clarification of Council’s position. Persons are advised to wait for written advice from the Council prior to </w:t>
            </w:r>
            <w:proofErr w:type="gramStart"/>
            <w:r w:rsidRPr="00911E9F">
              <w:rPr>
                <w:bCs/>
                <w:color w:val="7F7F7F"/>
                <w:sz w:val="19"/>
                <w:szCs w:val="19"/>
              </w:rPr>
              <w:t>taking action</w:t>
            </w:r>
            <w:proofErr w:type="gramEnd"/>
            <w:r w:rsidRPr="00911E9F">
              <w:rPr>
                <w:bCs/>
                <w:color w:val="7F7F7F"/>
                <w:sz w:val="19"/>
                <w:szCs w:val="19"/>
              </w:rPr>
              <w:t xml:space="preserve"> on any matter that they may have before Council.</w:t>
            </w:r>
          </w:p>
          <w:p w14:paraId="1F1A178C" w14:textId="77777777" w:rsidR="000B1E54" w:rsidRPr="00911E9F" w:rsidRDefault="000B1E54" w:rsidP="00E265FD">
            <w:pPr>
              <w:jc w:val="left"/>
              <w:rPr>
                <w:bCs/>
                <w:color w:val="7F7F7F"/>
                <w:sz w:val="20"/>
                <w:szCs w:val="20"/>
              </w:rPr>
            </w:pPr>
          </w:p>
          <w:p w14:paraId="47060A3C" w14:textId="77777777" w:rsidR="000B1E54" w:rsidRPr="00911E9F" w:rsidRDefault="000B1E54" w:rsidP="00E265FD">
            <w:pPr>
              <w:jc w:val="left"/>
              <w:rPr>
                <w:bCs/>
                <w:color w:val="7F7F7F"/>
                <w:sz w:val="21"/>
                <w:szCs w:val="21"/>
              </w:rPr>
            </w:pPr>
            <w:r w:rsidRPr="00911E9F">
              <w:rPr>
                <w:bCs/>
                <w:color w:val="7F7F7F"/>
                <w:sz w:val="21"/>
                <w:szCs w:val="21"/>
              </w:rPr>
              <w:t>Agendas and Minutes are available on the City’s website www.kwinana.wa.gov.au</w:t>
            </w:r>
          </w:p>
        </w:tc>
      </w:tr>
    </w:tbl>
    <w:p w14:paraId="5EED5615" w14:textId="77777777" w:rsidR="000B1E54" w:rsidRDefault="000B1E54" w:rsidP="000B1E54"/>
    <w:p w14:paraId="520C5CB6" w14:textId="77777777" w:rsidR="00456360" w:rsidRDefault="00456360" w:rsidP="00456360">
      <w:pPr>
        <w:rPr>
          <w:sz w:val="10"/>
          <w:szCs w:val="10"/>
        </w:rPr>
        <w:sectPr w:rsidR="00456360" w:rsidSect="000B1E54">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284" w:right="1134" w:bottom="249" w:left="1134" w:header="0" w:footer="0" w:gutter="0"/>
          <w:cols w:space="720"/>
          <w:formProt w:val="0"/>
          <w:docGrid w:linePitch="299"/>
        </w:sectPr>
      </w:pPr>
    </w:p>
    <w:p w14:paraId="3F4DA056" w14:textId="77777777" w:rsidR="00456360" w:rsidRPr="00456360" w:rsidRDefault="00456360" w:rsidP="00031848">
      <w:pPr>
        <w:spacing w:before="240" w:after="240"/>
        <w:rPr>
          <w:b/>
          <w:bCs/>
          <w:sz w:val="28"/>
          <w:szCs w:val="28"/>
        </w:rPr>
      </w:pPr>
      <w:bookmarkStart w:id="0" w:name="PDF1_Contents"/>
      <w:bookmarkEnd w:id="0"/>
      <w:r w:rsidRPr="00456360">
        <w:rPr>
          <w:b/>
          <w:bCs/>
          <w:sz w:val="28"/>
          <w:szCs w:val="28"/>
        </w:rPr>
        <w:lastRenderedPageBreak/>
        <w:t>Order Of Business</w:t>
      </w:r>
    </w:p>
    <w:p w14:paraId="200CE480" w14:textId="77777777" w:rsidR="000B1E54" w:rsidRDefault="000B1E54">
      <w:pPr>
        <w:pStyle w:val="TOC1"/>
        <w:rPr>
          <w:rFonts w:asciiTheme="minorHAnsi" w:eastAsiaTheme="minorEastAsia" w:hAnsiTheme="minorHAnsi"/>
          <w:b w:val="0"/>
          <w:noProof/>
          <w:kern w:val="2"/>
          <w:sz w:val="24"/>
          <w:szCs w:val="24"/>
          <w:lang w:eastAsia="en-AU"/>
          <w14:ligatures w14:val="standardContextual"/>
        </w:rPr>
      </w:pPr>
      <w:r>
        <w:fldChar w:fldCharType="begin"/>
      </w:r>
      <w:r>
        <w:instrText xml:space="preserve"> TOC \n 4-4 \f \h \z \t "Heading 1,1,Heading 2,2,Heading 3,3" </w:instrText>
      </w:r>
      <w:r>
        <w:fldChar w:fldCharType="separate"/>
      </w:r>
      <w:hyperlink w:anchor="_Toc162956975" w:history="1">
        <w:r w:rsidRPr="00685727">
          <w:rPr>
            <w:rStyle w:val="Hyperlink"/>
            <w:noProof/>
          </w:rPr>
          <w:t>1</w:t>
        </w:r>
        <w:r>
          <w:rPr>
            <w:rFonts w:asciiTheme="minorHAnsi" w:eastAsiaTheme="minorEastAsia" w:hAnsiTheme="minorHAnsi"/>
            <w:b w:val="0"/>
            <w:noProof/>
            <w:kern w:val="2"/>
            <w:sz w:val="24"/>
            <w:szCs w:val="24"/>
            <w:lang w:eastAsia="en-AU"/>
            <w14:ligatures w14:val="standardContextual"/>
          </w:rPr>
          <w:tab/>
        </w:r>
        <w:r w:rsidRPr="00685727">
          <w:rPr>
            <w:rStyle w:val="Hyperlink"/>
            <w:noProof/>
          </w:rPr>
          <w:t>Opening and Announcement of Visitors</w:t>
        </w:r>
        <w:r>
          <w:rPr>
            <w:noProof/>
            <w:webHidden/>
          </w:rPr>
          <w:tab/>
        </w:r>
        <w:r>
          <w:rPr>
            <w:noProof/>
            <w:webHidden/>
          </w:rPr>
          <w:fldChar w:fldCharType="begin"/>
        </w:r>
        <w:r>
          <w:rPr>
            <w:noProof/>
            <w:webHidden/>
          </w:rPr>
          <w:instrText xml:space="preserve"> PAGEREF _Toc162956975 \h </w:instrText>
        </w:r>
        <w:r>
          <w:rPr>
            <w:noProof/>
            <w:webHidden/>
          </w:rPr>
        </w:r>
        <w:r>
          <w:rPr>
            <w:noProof/>
            <w:webHidden/>
          </w:rPr>
          <w:fldChar w:fldCharType="separate"/>
        </w:r>
        <w:r>
          <w:rPr>
            <w:noProof/>
            <w:webHidden/>
          </w:rPr>
          <w:t>4</w:t>
        </w:r>
        <w:r>
          <w:rPr>
            <w:noProof/>
            <w:webHidden/>
          </w:rPr>
          <w:fldChar w:fldCharType="end"/>
        </w:r>
      </w:hyperlink>
    </w:p>
    <w:p w14:paraId="29A6D380"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76" w:history="1">
        <w:r w:rsidR="000B1E54" w:rsidRPr="00685727">
          <w:rPr>
            <w:rStyle w:val="Hyperlink"/>
            <w:noProof/>
          </w:rPr>
          <w:t>2</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Welcome to Country and Acknowledgement of Country</w:t>
        </w:r>
        <w:r w:rsidR="000B1E54">
          <w:rPr>
            <w:noProof/>
            <w:webHidden/>
          </w:rPr>
          <w:tab/>
        </w:r>
        <w:r w:rsidR="000B1E54">
          <w:rPr>
            <w:noProof/>
            <w:webHidden/>
          </w:rPr>
          <w:fldChar w:fldCharType="begin"/>
        </w:r>
        <w:r w:rsidR="000B1E54">
          <w:rPr>
            <w:noProof/>
            <w:webHidden/>
          </w:rPr>
          <w:instrText xml:space="preserve"> PAGEREF _Toc162956976 \h </w:instrText>
        </w:r>
        <w:r w:rsidR="000B1E54">
          <w:rPr>
            <w:noProof/>
            <w:webHidden/>
          </w:rPr>
        </w:r>
        <w:r w:rsidR="000B1E54">
          <w:rPr>
            <w:noProof/>
            <w:webHidden/>
          </w:rPr>
          <w:fldChar w:fldCharType="separate"/>
        </w:r>
        <w:r w:rsidR="000B1E54">
          <w:rPr>
            <w:noProof/>
            <w:webHidden/>
          </w:rPr>
          <w:t>4</w:t>
        </w:r>
        <w:r w:rsidR="000B1E54">
          <w:rPr>
            <w:noProof/>
            <w:webHidden/>
          </w:rPr>
          <w:fldChar w:fldCharType="end"/>
        </w:r>
      </w:hyperlink>
    </w:p>
    <w:p w14:paraId="000C968B"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77" w:history="1">
        <w:r w:rsidR="000B1E54" w:rsidRPr="00685727">
          <w:rPr>
            <w:rStyle w:val="Hyperlink"/>
            <w:noProof/>
          </w:rPr>
          <w:t>3</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Dedication</w:t>
        </w:r>
        <w:r w:rsidR="000B1E54">
          <w:rPr>
            <w:noProof/>
            <w:webHidden/>
          </w:rPr>
          <w:tab/>
        </w:r>
        <w:r w:rsidR="000B1E54">
          <w:rPr>
            <w:noProof/>
            <w:webHidden/>
          </w:rPr>
          <w:fldChar w:fldCharType="begin"/>
        </w:r>
        <w:r w:rsidR="000B1E54">
          <w:rPr>
            <w:noProof/>
            <w:webHidden/>
          </w:rPr>
          <w:instrText xml:space="preserve"> PAGEREF _Toc162956977 \h </w:instrText>
        </w:r>
        <w:r w:rsidR="000B1E54">
          <w:rPr>
            <w:noProof/>
            <w:webHidden/>
          </w:rPr>
        </w:r>
        <w:r w:rsidR="000B1E54">
          <w:rPr>
            <w:noProof/>
            <w:webHidden/>
          </w:rPr>
          <w:fldChar w:fldCharType="separate"/>
        </w:r>
        <w:r w:rsidR="000B1E54">
          <w:rPr>
            <w:noProof/>
            <w:webHidden/>
          </w:rPr>
          <w:t>5</w:t>
        </w:r>
        <w:r w:rsidR="000B1E54">
          <w:rPr>
            <w:noProof/>
            <w:webHidden/>
          </w:rPr>
          <w:fldChar w:fldCharType="end"/>
        </w:r>
      </w:hyperlink>
    </w:p>
    <w:p w14:paraId="7DF7F915"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78" w:history="1">
        <w:r w:rsidR="000B1E54" w:rsidRPr="00685727">
          <w:rPr>
            <w:rStyle w:val="Hyperlink"/>
            <w:noProof/>
          </w:rPr>
          <w:t>4</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Attendance, Apologies, Leave(s) of Absence (Previously Approved)</w:t>
        </w:r>
        <w:r w:rsidR="000B1E54">
          <w:rPr>
            <w:noProof/>
            <w:webHidden/>
          </w:rPr>
          <w:tab/>
        </w:r>
        <w:r w:rsidR="000B1E54">
          <w:rPr>
            <w:noProof/>
            <w:webHidden/>
          </w:rPr>
          <w:fldChar w:fldCharType="begin"/>
        </w:r>
        <w:r w:rsidR="000B1E54">
          <w:rPr>
            <w:noProof/>
            <w:webHidden/>
          </w:rPr>
          <w:instrText xml:space="preserve"> PAGEREF _Toc162956978 \h </w:instrText>
        </w:r>
        <w:r w:rsidR="000B1E54">
          <w:rPr>
            <w:noProof/>
            <w:webHidden/>
          </w:rPr>
        </w:r>
        <w:r w:rsidR="000B1E54">
          <w:rPr>
            <w:noProof/>
            <w:webHidden/>
          </w:rPr>
          <w:fldChar w:fldCharType="separate"/>
        </w:r>
        <w:r w:rsidR="000B1E54">
          <w:rPr>
            <w:noProof/>
            <w:webHidden/>
          </w:rPr>
          <w:t>5</w:t>
        </w:r>
        <w:r w:rsidR="000B1E54">
          <w:rPr>
            <w:noProof/>
            <w:webHidden/>
          </w:rPr>
          <w:fldChar w:fldCharType="end"/>
        </w:r>
      </w:hyperlink>
    </w:p>
    <w:p w14:paraId="2D1B8960"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79" w:history="1">
        <w:r w:rsidR="000B1E54" w:rsidRPr="00685727">
          <w:rPr>
            <w:rStyle w:val="Hyperlink"/>
            <w:noProof/>
          </w:rPr>
          <w:t>5</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Public Question Time</w:t>
        </w:r>
        <w:r w:rsidR="000B1E54">
          <w:rPr>
            <w:noProof/>
            <w:webHidden/>
          </w:rPr>
          <w:tab/>
        </w:r>
        <w:r w:rsidR="000B1E54">
          <w:rPr>
            <w:noProof/>
            <w:webHidden/>
          </w:rPr>
          <w:fldChar w:fldCharType="begin"/>
        </w:r>
        <w:r w:rsidR="000B1E54">
          <w:rPr>
            <w:noProof/>
            <w:webHidden/>
          </w:rPr>
          <w:instrText xml:space="preserve"> PAGEREF _Toc162956979 \h </w:instrText>
        </w:r>
        <w:r w:rsidR="000B1E54">
          <w:rPr>
            <w:noProof/>
            <w:webHidden/>
          </w:rPr>
        </w:r>
        <w:r w:rsidR="000B1E54">
          <w:rPr>
            <w:noProof/>
            <w:webHidden/>
          </w:rPr>
          <w:fldChar w:fldCharType="separate"/>
        </w:r>
        <w:r w:rsidR="000B1E54">
          <w:rPr>
            <w:noProof/>
            <w:webHidden/>
          </w:rPr>
          <w:t>5</w:t>
        </w:r>
        <w:r w:rsidR="000B1E54">
          <w:rPr>
            <w:noProof/>
            <w:webHidden/>
          </w:rPr>
          <w:fldChar w:fldCharType="end"/>
        </w:r>
      </w:hyperlink>
    </w:p>
    <w:p w14:paraId="1471FAF9"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80" w:history="1">
        <w:r w:rsidR="000B1E54" w:rsidRPr="00685727">
          <w:rPr>
            <w:rStyle w:val="Hyperlink"/>
            <w:noProof/>
          </w:rPr>
          <w:t>6</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Receiving of Petitions, Presentations and Deputations</w:t>
        </w:r>
        <w:r w:rsidR="000B1E54">
          <w:rPr>
            <w:noProof/>
            <w:webHidden/>
          </w:rPr>
          <w:tab/>
        </w:r>
        <w:r w:rsidR="000B1E54">
          <w:rPr>
            <w:noProof/>
            <w:webHidden/>
          </w:rPr>
          <w:fldChar w:fldCharType="begin"/>
        </w:r>
        <w:r w:rsidR="000B1E54">
          <w:rPr>
            <w:noProof/>
            <w:webHidden/>
          </w:rPr>
          <w:instrText xml:space="preserve"> PAGEREF _Toc162956980 \h </w:instrText>
        </w:r>
        <w:r w:rsidR="000B1E54">
          <w:rPr>
            <w:noProof/>
            <w:webHidden/>
          </w:rPr>
        </w:r>
        <w:r w:rsidR="000B1E54">
          <w:rPr>
            <w:noProof/>
            <w:webHidden/>
          </w:rPr>
          <w:fldChar w:fldCharType="separate"/>
        </w:r>
        <w:r w:rsidR="000B1E54">
          <w:rPr>
            <w:noProof/>
            <w:webHidden/>
          </w:rPr>
          <w:t>5</w:t>
        </w:r>
        <w:r w:rsidR="000B1E54">
          <w:rPr>
            <w:noProof/>
            <w:webHidden/>
          </w:rPr>
          <w:fldChar w:fldCharType="end"/>
        </w:r>
      </w:hyperlink>
    </w:p>
    <w:p w14:paraId="73B5E6CA"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81" w:history="1">
        <w:r w:rsidR="000B1E54" w:rsidRPr="00685727">
          <w:rPr>
            <w:rStyle w:val="Hyperlink"/>
            <w:noProof/>
          </w:rPr>
          <w:t>6.1</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Petitions</w:t>
        </w:r>
        <w:r w:rsidR="000B1E54">
          <w:rPr>
            <w:noProof/>
            <w:webHidden/>
          </w:rPr>
          <w:tab/>
        </w:r>
        <w:r w:rsidR="000B1E54">
          <w:rPr>
            <w:noProof/>
            <w:webHidden/>
          </w:rPr>
          <w:fldChar w:fldCharType="begin"/>
        </w:r>
        <w:r w:rsidR="000B1E54">
          <w:rPr>
            <w:noProof/>
            <w:webHidden/>
          </w:rPr>
          <w:instrText xml:space="preserve"> PAGEREF _Toc162956981 \h </w:instrText>
        </w:r>
        <w:r w:rsidR="000B1E54">
          <w:rPr>
            <w:noProof/>
            <w:webHidden/>
          </w:rPr>
        </w:r>
        <w:r w:rsidR="000B1E54">
          <w:rPr>
            <w:noProof/>
            <w:webHidden/>
          </w:rPr>
          <w:fldChar w:fldCharType="separate"/>
        </w:r>
        <w:r w:rsidR="000B1E54">
          <w:rPr>
            <w:noProof/>
            <w:webHidden/>
          </w:rPr>
          <w:t>5</w:t>
        </w:r>
        <w:r w:rsidR="000B1E54">
          <w:rPr>
            <w:noProof/>
            <w:webHidden/>
          </w:rPr>
          <w:fldChar w:fldCharType="end"/>
        </w:r>
      </w:hyperlink>
    </w:p>
    <w:p w14:paraId="2463C666"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82" w:history="1">
        <w:r w:rsidR="000B1E54" w:rsidRPr="00685727">
          <w:rPr>
            <w:rStyle w:val="Hyperlink"/>
            <w:noProof/>
          </w:rPr>
          <w:t>6.2</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Presentations</w:t>
        </w:r>
        <w:r w:rsidR="000B1E54">
          <w:rPr>
            <w:noProof/>
            <w:webHidden/>
          </w:rPr>
          <w:tab/>
        </w:r>
        <w:r w:rsidR="000B1E54">
          <w:rPr>
            <w:noProof/>
            <w:webHidden/>
          </w:rPr>
          <w:fldChar w:fldCharType="begin"/>
        </w:r>
        <w:r w:rsidR="000B1E54">
          <w:rPr>
            <w:noProof/>
            <w:webHidden/>
          </w:rPr>
          <w:instrText xml:space="preserve"> PAGEREF _Toc162956982 \h </w:instrText>
        </w:r>
        <w:r w:rsidR="000B1E54">
          <w:rPr>
            <w:noProof/>
            <w:webHidden/>
          </w:rPr>
        </w:r>
        <w:r w:rsidR="000B1E54">
          <w:rPr>
            <w:noProof/>
            <w:webHidden/>
          </w:rPr>
          <w:fldChar w:fldCharType="separate"/>
        </w:r>
        <w:r w:rsidR="000B1E54">
          <w:rPr>
            <w:noProof/>
            <w:webHidden/>
          </w:rPr>
          <w:t>6</w:t>
        </w:r>
        <w:r w:rsidR="000B1E54">
          <w:rPr>
            <w:noProof/>
            <w:webHidden/>
          </w:rPr>
          <w:fldChar w:fldCharType="end"/>
        </w:r>
      </w:hyperlink>
    </w:p>
    <w:p w14:paraId="22BF0A01"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83" w:history="1">
        <w:r w:rsidR="000B1E54" w:rsidRPr="00685727">
          <w:rPr>
            <w:rStyle w:val="Hyperlink"/>
            <w:noProof/>
          </w:rPr>
          <w:t>6.3</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Deputations</w:t>
        </w:r>
        <w:r w:rsidR="000B1E54">
          <w:rPr>
            <w:noProof/>
            <w:webHidden/>
          </w:rPr>
          <w:tab/>
        </w:r>
        <w:r w:rsidR="000B1E54">
          <w:rPr>
            <w:noProof/>
            <w:webHidden/>
          </w:rPr>
          <w:fldChar w:fldCharType="begin"/>
        </w:r>
        <w:r w:rsidR="000B1E54">
          <w:rPr>
            <w:noProof/>
            <w:webHidden/>
          </w:rPr>
          <w:instrText xml:space="preserve"> PAGEREF _Toc162956983 \h </w:instrText>
        </w:r>
        <w:r w:rsidR="000B1E54">
          <w:rPr>
            <w:noProof/>
            <w:webHidden/>
          </w:rPr>
        </w:r>
        <w:r w:rsidR="000B1E54">
          <w:rPr>
            <w:noProof/>
            <w:webHidden/>
          </w:rPr>
          <w:fldChar w:fldCharType="separate"/>
        </w:r>
        <w:r w:rsidR="000B1E54">
          <w:rPr>
            <w:noProof/>
            <w:webHidden/>
          </w:rPr>
          <w:t>6</w:t>
        </w:r>
        <w:r w:rsidR="000B1E54">
          <w:rPr>
            <w:noProof/>
            <w:webHidden/>
          </w:rPr>
          <w:fldChar w:fldCharType="end"/>
        </w:r>
      </w:hyperlink>
    </w:p>
    <w:p w14:paraId="15EF7EC4"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84" w:history="1">
        <w:r w:rsidR="000B1E54" w:rsidRPr="00685727">
          <w:rPr>
            <w:rStyle w:val="Hyperlink"/>
            <w:noProof/>
          </w:rPr>
          <w:t>7</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Confirmation of Minutes</w:t>
        </w:r>
        <w:r w:rsidR="000B1E54">
          <w:rPr>
            <w:noProof/>
            <w:webHidden/>
          </w:rPr>
          <w:tab/>
        </w:r>
        <w:r w:rsidR="000B1E54">
          <w:rPr>
            <w:noProof/>
            <w:webHidden/>
          </w:rPr>
          <w:fldChar w:fldCharType="begin"/>
        </w:r>
        <w:r w:rsidR="000B1E54">
          <w:rPr>
            <w:noProof/>
            <w:webHidden/>
          </w:rPr>
          <w:instrText xml:space="preserve"> PAGEREF _Toc162956984 \h </w:instrText>
        </w:r>
        <w:r w:rsidR="000B1E54">
          <w:rPr>
            <w:noProof/>
            <w:webHidden/>
          </w:rPr>
        </w:r>
        <w:r w:rsidR="000B1E54">
          <w:rPr>
            <w:noProof/>
            <w:webHidden/>
          </w:rPr>
          <w:fldChar w:fldCharType="separate"/>
        </w:r>
        <w:r w:rsidR="000B1E54">
          <w:rPr>
            <w:noProof/>
            <w:webHidden/>
          </w:rPr>
          <w:t>7</w:t>
        </w:r>
        <w:r w:rsidR="000B1E54">
          <w:rPr>
            <w:noProof/>
            <w:webHidden/>
          </w:rPr>
          <w:fldChar w:fldCharType="end"/>
        </w:r>
      </w:hyperlink>
    </w:p>
    <w:p w14:paraId="1FDED3BC"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85" w:history="1">
        <w:r w:rsidR="000B1E54" w:rsidRPr="00685727">
          <w:rPr>
            <w:rStyle w:val="Hyperlink"/>
            <w:noProof/>
          </w:rPr>
          <w:t>7.1</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Minutes of the Ordinary Council Meeting held on 27 March 2024</w:t>
        </w:r>
        <w:r w:rsidR="000B1E54">
          <w:rPr>
            <w:noProof/>
            <w:webHidden/>
          </w:rPr>
          <w:tab/>
        </w:r>
        <w:r w:rsidR="000B1E54">
          <w:rPr>
            <w:noProof/>
            <w:webHidden/>
          </w:rPr>
          <w:fldChar w:fldCharType="begin"/>
        </w:r>
        <w:r w:rsidR="000B1E54">
          <w:rPr>
            <w:noProof/>
            <w:webHidden/>
          </w:rPr>
          <w:instrText xml:space="preserve"> PAGEREF _Toc162956985 \h </w:instrText>
        </w:r>
        <w:r w:rsidR="000B1E54">
          <w:rPr>
            <w:noProof/>
            <w:webHidden/>
          </w:rPr>
        </w:r>
        <w:r w:rsidR="000B1E54">
          <w:rPr>
            <w:noProof/>
            <w:webHidden/>
          </w:rPr>
          <w:fldChar w:fldCharType="separate"/>
        </w:r>
        <w:r w:rsidR="000B1E54">
          <w:rPr>
            <w:noProof/>
            <w:webHidden/>
          </w:rPr>
          <w:t>7</w:t>
        </w:r>
        <w:r w:rsidR="000B1E54">
          <w:rPr>
            <w:noProof/>
            <w:webHidden/>
          </w:rPr>
          <w:fldChar w:fldCharType="end"/>
        </w:r>
      </w:hyperlink>
    </w:p>
    <w:p w14:paraId="426DA56B"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86" w:history="1">
        <w:r w:rsidR="000B1E54" w:rsidRPr="00685727">
          <w:rPr>
            <w:rStyle w:val="Hyperlink"/>
            <w:noProof/>
          </w:rPr>
          <w:t>8</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Declarations of Interest (Financial, Proximity, Impartiality – both Real and Perceived) by Members and City Officers</w:t>
        </w:r>
        <w:r w:rsidR="000B1E54">
          <w:rPr>
            <w:noProof/>
            <w:webHidden/>
          </w:rPr>
          <w:tab/>
        </w:r>
        <w:r w:rsidR="000B1E54">
          <w:rPr>
            <w:noProof/>
            <w:webHidden/>
          </w:rPr>
          <w:fldChar w:fldCharType="begin"/>
        </w:r>
        <w:r w:rsidR="000B1E54">
          <w:rPr>
            <w:noProof/>
            <w:webHidden/>
          </w:rPr>
          <w:instrText xml:space="preserve"> PAGEREF _Toc162956986 \h </w:instrText>
        </w:r>
        <w:r w:rsidR="000B1E54">
          <w:rPr>
            <w:noProof/>
            <w:webHidden/>
          </w:rPr>
        </w:r>
        <w:r w:rsidR="000B1E54">
          <w:rPr>
            <w:noProof/>
            <w:webHidden/>
          </w:rPr>
          <w:fldChar w:fldCharType="separate"/>
        </w:r>
        <w:r w:rsidR="000B1E54">
          <w:rPr>
            <w:noProof/>
            <w:webHidden/>
          </w:rPr>
          <w:t>8</w:t>
        </w:r>
        <w:r w:rsidR="000B1E54">
          <w:rPr>
            <w:noProof/>
            <w:webHidden/>
          </w:rPr>
          <w:fldChar w:fldCharType="end"/>
        </w:r>
      </w:hyperlink>
    </w:p>
    <w:p w14:paraId="036FD6B6"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87" w:history="1">
        <w:r w:rsidR="000B1E54" w:rsidRPr="00685727">
          <w:rPr>
            <w:rStyle w:val="Hyperlink"/>
            <w:noProof/>
          </w:rPr>
          <w:t>9</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Requests for Leave of Absence</w:t>
        </w:r>
        <w:r w:rsidR="000B1E54">
          <w:rPr>
            <w:noProof/>
            <w:webHidden/>
          </w:rPr>
          <w:tab/>
        </w:r>
        <w:r w:rsidR="000B1E54">
          <w:rPr>
            <w:noProof/>
            <w:webHidden/>
          </w:rPr>
          <w:fldChar w:fldCharType="begin"/>
        </w:r>
        <w:r w:rsidR="000B1E54">
          <w:rPr>
            <w:noProof/>
            <w:webHidden/>
          </w:rPr>
          <w:instrText xml:space="preserve"> PAGEREF _Toc162956987 \h </w:instrText>
        </w:r>
        <w:r w:rsidR="000B1E54">
          <w:rPr>
            <w:noProof/>
            <w:webHidden/>
          </w:rPr>
        </w:r>
        <w:r w:rsidR="000B1E54">
          <w:rPr>
            <w:noProof/>
            <w:webHidden/>
          </w:rPr>
          <w:fldChar w:fldCharType="separate"/>
        </w:r>
        <w:r w:rsidR="000B1E54">
          <w:rPr>
            <w:noProof/>
            <w:webHidden/>
          </w:rPr>
          <w:t>8</w:t>
        </w:r>
        <w:r w:rsidR="000B1E54">
          <w:rPr>
            <w:noProof/>
            <w:webHidden/>
          </w:rPr>
          <w:fldChar w:fldCharType="end"/>
        </w:r>
      </w:hyperlink>
    </w:p>
    <w:p w14:paraId="748CB99D"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88" w:history="1">
        <w:r w:rsidR="000B1E54" w:rsidRPr="00685727">
          <w:rPr>
            <w:rStyle w:val="Hyperlink"/>
            <w:noProof/>
          </w:rPr>
          <w:t>10</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Items brought Forward for the Convenience of those in the Public Gallery</w:t>
        </w:r>
        <w:r w:rsidR="000B1E54">
          <w:rPr>
            <w:noProof/>
            <w:webHidden/>
          </w:rPr>
          <w:tab/>
        </w:r>
        <w:r w:rsidR="000B1E54">
          <w:rPr>
            <w:noProof/>
            <w:webHidden/>
          </w:rPr>
          <w:fldChar w:fldCharType="begin"/>
        </w:r>
        <w:r w:rsidR="000B1E54">
          <w:rPr>
            <w:noProof/>
            <w:webHidden/>
          </w:rPr>
          <w:instrText xml:space="preserve"> PAGEREF _Toc162956988 \h </w:instrText>
        </w:r>
        <w:r w:rsidR="000B1E54">
          <w:rPr>
            <w:noProof/>
            <w:webHidden/>
          </w:rPr>
        </w:r>
        <w:r w:rsidR="000B1E54">
          <w:rPr>
            <w:noProof/>
            <w:webHidden/>
          </w:rPr>
          <w:fldChar w:fldCharType="separate"/>
        </w:r>
        <w:r w:rsidR="000B1E54">
          <w:rPr>
            <w:noProof/>
            <w:webHidden/>
          </w:rPr>
          <w:t>8</w:t>
        </w:r>
        <w:r w:rsidR="000B1E54">
          <w:rPr>
            <w:noProof/>
            <w:webHidden/>
          </w:rPr>
          <w:fldChar w:fldCharType="end"/>
        </w:r>
      </w:hyperlink>
    </w:p>
    <w:p w14:paraId="55B9B066"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89" w:history="1">
        <w:r w:rsidR="000B1E54" w:rsidRPr="00685727">
          <w:rPr>
            <w:rStyle w:val="Hyperlink"/>
            <w:noProof/>
          </w:rPr>
          <w:t>11</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Any Business Left Over from Previous Meeting</w:t>
        </w:r>
        <w:r w:rsidR="000B1E54">
          <w:rPr>
            <w:noProof/>
            <w:webHidden/>
          </w:rPr>
          <w:tab/>
        </w:r>
        <w:r w:rsidR="000B1E54">
          <w:rPr>
            <w:noProof/>
            <w:webHidden/>
          </w:rPr>
          <w:fldChar w:fldCharType="begin"/>
        </w:r>
        <w:r w:rsidR="000B1E54">
          <w:rPr>
            <w:noProof/>
            <w:webHidden/>
          </w:rPr>
          <w:instrText xml:space="preserve"> PAGEREF _Toc162956989 \h </w:instrText>
        </w:r>
        <w:r w:rsidR="000B1E54">
          <w:rPr>
            <w:noProof/>
            <w:webHidden/>
          </w:rPr>
        </w:r>
        <w:r w:rsidR="000B1E54">
          <w:rPr>
            <w:noProof/>
            <w:webHidden/>
          </w:rPr>
          <w:fldChar w:fldCharType="separate"/>
        </w:r>
        <w:r w:rsidR="000B1E54">
          <w:rPr>
            <w:noProof/>
            <w:webHidden/>
          </w:rPr>
          <w:t>8</w:t>
        </w:r>
        <w:r w:rsidR="000B1E54">
          <w:rPr>
            <w:noProof/>
            <w:webHidden/>
          </w:rPr>
          <w:fldChar w:fldCharType="end"/>
        </w:r>
      </w:hyperlink>
    </w:p>
    <w:p w14:paraId="4FB11657"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90" w:history="1">
        <w:r w:rsidR="000B1E54" w:rsidRPr="00685727">
          <w:rPr>
            <w:rStyle w:val="Hyperlink"/>
            <w:noProof/>
          </w:rPr>
          <w:t>12</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Recommendations of Committees</w:t>
        </w:r>
        <w:r w:rsidR="000B1E54">
          <w:rPr>
            <w:noProof/>
            <w:webHidden/>
          </w:rPr>
          <w:tab/>
        </w:r>
        <w:r w:rsidR="000B1E54">
          <w:rPr>
            <w:noProof/>
            <w:webHidden/>
          </w:rPr>
          <w:fldChar w:fldCharType="begin"/>
        </w:r>
        <w:r w:rsidR="000B1E54">
          <w:rPr>
            <w:noProof/>
            <w:webHidden/>
          </w:rPr>
          <w:instrText xml:space="preserve"> PAGEREF _Toc162956990 \h </w:instrText>
        </w:r>
        <w:r w:rsidR="000B1E54">
          <w:rPr>
            <w:noProof/>
            <w:webHidden/>
          </w:rPr>
        </w:r>
        <w:r w:rsidR="000B1E54">
          <w:rPr>
            <w:noProof/>
            <w:webHidden/>
          </w:rPr>
          <w:fldChar w:fldCharType="separate"/>
        </w:r>
        <w:r w:rsidR="000B1E54">
          <w:rPr>
            <w:noProof/>
            <w:webHidden/>
          </w:rPr>
          <w:t>8</w:t>
        </w:r>
        <w:r w:rsidR="000B1E54">
          <w:rPr>
            <w:noProof/>
            <w:webHidden/>
          </w:rPr>
          <w:fldChar w:fldCharType="end"/>
        </w:r>
      </w:hyperlink>
    </w:p>
    <w:p w14:paraId="57B2E6EA"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91" w:history="1">
        <w:r w:rsidR="000B1E54" w:rsidRPr="00685727">
          <w:rPr>
            <w:rStyle w:val="Hyperlink"/>
            <w:noProof/>
          </w:rPr>
          <w:t>13</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Enbloc Reports</w:t>
        </w:r>
        <w:r w:rsidR="000B1E54">
          <w:rPr>
            <w:noProof/>
            <w:webHidden/>
          </w:rPr>
          <w:tab/>
        </w:r>
        <w:r w:rsidR="000B1E54">
          <w:rPr>
            <w:noProof/>
            <w:webHidden/>
          </w:rPr>
          <w:fldChar w:fldCharType="begin"/>
        </w:r>
        <w:r w:rsidR="000B1E54">
          <w:rPr>
            <w:noProof/>
            <w:webHidden/>
          </w:rPr>
          <w:instrText xml:space="preserve"> PAGEREF _Toc162956991 \h </w:instrText>
        </w:r>
        <w:r w:rsidR="000B1E54">
          <w:rPr>
            <w:noProof/>
            <w:webHidden/>
          </w:rPr>
        </w:r>
        <w:r w:rsidR="000B1E54">
          <w:rPr>
            <w:noProof/>
            <w:webHidden/>
          </w:rPr>
          <w:fldChar w:fldCharType="separate"/>
        </w:r>
        <w:r w:rsidR="000B1E54">
          <w:rPr>
            <w:noProof/>
            <w:webHidden/>
          </w:rPr>
          <w:t>8</w:t>
        </w:r>
        <w:r w:rsidR="000B1E54">
          <w:rPr>
            <w:noProof/>
            <w:webHidden/>
          </w:rPr>
          <w:fldChar w:fldCharType="end"/>
        </w:r>
      </w:hyperlink>
    </w:p>
    <w:p w14:paraId="05517AA6"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92" w:history="1">
        <w:r w:rsidR="000B1E54" w:rsidRPr="00685727">
          <w:rPr>
            <w:rStyle w:val="Hyperlink"/>
            <w:noProof/>
          </w:rPr>
          <w:t>14</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Reports – Community</w:t>
        </w:r>
        <w:r w:rsidR="000B1E54">
          <w:rPr>
            <w:noProof/>
            <w:webHidden/>
          </w:rPr>
          <w:tab/>
        </w:r>
        <w:r w:rsidR="000B1E54">
          <w:rPr>
            <w:noProof/>
            <w:webHidden/>
          </w:rPr>
          <w:fldChar w:fldCharType="begin"/>
        </w:r>
        <w:r w:rsidR="000B1E54">
          <w:rPr>
            <w:noProof/>
            <w:webHidden/>
          </w:rPr>
          <w:instrText xml:space="preserve"> PAGEREF _Toc162956992 \h </w:instrText>
        </w:r>
        <w:r w:rsidR="000B1E54">
          <w:rPr>
            <w:noProof/>
            <w:webHidden/>
          </w:rPr>
        </w:r>
        <w:r w:rsidR="000B1E54">
          <w:rPr>
            <w:noProof/>
            <w:webHidden/>
          </w:rPr>
          <w:fldChar w:fldCharType="separate"/>
        </w:r>
        <w:r w:rsidR="000B1E54">
          <w:rPr>
            <w:noProof/>
            <w:webHidden/>
          </w:rPr>
          <w:t>9</w:t>
        </w:r>
        <w:r w:rsidR="000B1E54">
          <w:rPr>
            <w:noProof/>
            <w:webHidden/>
          </w:rPr>
          <w:fldChar w:fldCharType="end"/>
        </w:r>
      </w:hyperlink>
    </w:p>
    <w:p w14:paraId="21DAEB67"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93" w:history="1">
        <w:r w:rsidR="000B1E54" w:rsidRPr="00685727">
          <w:rPr>
            <w:rStyle w:val="Hyperlink"/>
            <w:noProof/>
          </w:rPr>
          <w:t>14.1</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Renewal application for a Premises Certificate for Gaming - Kwinana Senior Citizens Centre</w:t>
        </w:r>
        <w:r w:rsidR="000B1E54">
          <w:rPr>
            <w:noProof/>
            <w:webHidden/>
          </w:rPr>
          <w:tab/>
        </w:r>
        <w:r w:rsidR="000B1E54">
          <w:rPr>
            <w:noProof/>
            <w:webHidden/>
          </w:rPr>
          <w:fldChar w:fldCharType="begin"/>
        </w:r>
        <w:r w:rsidR="000B1E54">
          <w:rPr>
            <w:noProof/>
            <w:webHidden/>
          </w:rPr>
          <w:instrText xml:space="preserve"> PAGEREF _Toc162956993 \h </w:instrText>
        </w:r>
        <w:r w:rsidR="000B1E54">
          <w:rPr>
            <w:noProof/>
            <w:webHidden/>
          </w:rPr>
        </w:r>
        <w:r w:rsidR="000B1E54">
          <w:rPr>
            <w:noProof/>
            <w:webHidden/>
          </w:rPr>
          <w:fldChar w:fldCharType="separate"/>
        </w:r>
        <w:r w:rsidR="000B1E54">
          <w:rPr>
            <w:noProof/>
            <w:webHidden/>
          </w:rPr>
          <w:t>9</w:t>
        </w:r>
        <w:r w:rsidR="000B1E54">
          <w:rPr>
            <w:noProof/>
            <w:webHidden/>
          </w:rPr>
          <w:fldChar w:fldCharType="end"/>
        </w:r>
      </w:hyperlink>
    </w:p>
    <w:p w14:paraId="668591A0"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94" w:history="1">
        <w:r w:rsidR="000B1E54" w:rsidRPr="00685727">
          <w:rPr>
            <w:rStyle w:val="Hyperlink"/>
            <w:noProof/>
          </w:rPr>
          <w:t>14.2</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Community Sporting and Recreation Facilities Fund (CSRFF) Application - Southern Districts BMX Club</w:t>
        </w:r>
        <w:r w:rsidR="000B1E54">
          <w:rPr>
            <w:noProof/>
            <w:webHidden/>
          </w:rPr>
          <w:tab/>
        </w:r>
        <w:r w:rsidR="000B1E54">
          <w:rPr>
            <w:noProof/>
            <w:webHidden/>
          </w:rPr>
          <w:fldChar w:fldCharType="begin"/>
        </w:r>
        <w:r w:rsidR="000B1E54">
          <w:rPr>
            <w:noProof/>
            <w:webHidden/>
          </w:rPr>
          <w:instrText xml:space="preserve"> PAGEREF _Toc162956994 \h </w:instrText>
        </w:r>
        <w:r w:rsidR="000B1E54">
          <w:rPr>
            <w:noProof/>
            <w:webHidden/>
          </w:rPr>
        </w:r>
        <w:r w:rsidR="000B1E54">
          <w:rPr>
            <w:noProof/>
            <w:webHidden/>
          </w:rPr>
          <w:fldChar w:fldCharType="separate"/>
        </w:r>
        <w:r w:rsidR="000B1E54">
          <w:rPr>
            <w:noProof/>
            <w:webHidden/>
          </w:rPr>
          <w:t>23</w:t>
        </w:r>
        <w:r w:rsidR="000B1E54">
          <w:rPr>
            <w:noProof/>
            <w:webHidden/>
          </w:rPr>
          <w:fldChar w:fldCharType="end"/>
        </w:r>
      </w:hyperlink>
    </w:p>
    <w:p w14:paraId="2D30A4B5"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95" w:history="1">
        <w:r w:rsidR="000B1E54" w:rsidRPr="00685727">
          <w:rPr>
            <w:rStyle w:val="Hyperlink"/>
            <w:noProof/>
          </w:rPr>
          <w:t>15</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Reports – Economic</w:t>
        </w:r>
        <w:r w:rsidR="000B1E54">
          <w:rPr>
            <w:noProof/>
            <w:webHidden/>
          </w:rPr>
          <w:tab/>
        </w:r>
        <w:r w:rsidR="000B1E54">
          <w:rPr>
            <w:noProof/>
            <w:webHidden/>
          </w:rPr>
          <w:fldChar w:fldCharType="begin"/>
        </w:r>
        <w:r w:rsidR="000B1E54">
          <w:rPr>
            <w:noProof/>
            <w:webHidden/>
          </w:rPr>
          <w:instrText xml:space="preserve"> PAGEREF _Toc162956995 \h </w:instrText>
        </w:r>
        <w:r w:rsidR="000B1E54">
          <w:rPr>
            <w:noProof/>
            <w:webHidden/>
          </w:rPr>
        </w:r>
        <w:r w:rsidR="000B1E54">
          <w:rPr>
            <w:noProof/>
            <w:webHidden/>
          </w:rPr>
          <w:fldChar w:fldCharType="separate"/>
        </w:r>
        <w:r w:rsidR="000B1E54">
          <w:rPr>
            <w:noProof/>
            <w:webHidden/>
          </w:rPr>
          <w:t>28</w:t>
        </w:r>
        <w:r w:rsidR="000B1E54">
          <w:rPr>
            <w:noProof/>
            <w:webHidden/>
          </w:rPr>
          <w:fldChar w:fldCharType="end"/>
        </w:r>
      </w:hyperlink>
    </w:p>
    <w:p w14:paraId="3E2B77B7"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96" w:history="1">
        <w:r w:rsidR="000B1E54" w:rsidRPr="00685727">
          <w:rPr>
            <w:rStyle w:val="Hyperlink"/>
            <w:noProof/>
          </w:rPr>
          <w:t>15.1</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Application for Rate Exemption - Rate Assessment A9345 - Good Samaritan Industries</w:t>
        </w:r>
        <w:r w:rsidR="000B1E54">
          <w:rPr>
            <w:noProof/>
            <w:webHidden/>
          </w:rPr>
          <w:tab/>
        </w:r>
        <w:r w:rsidR="000B1E54">
          <w:rPr>
            <w:noProof/>
            <w:webHidden/>
          </w:rPr>
          <w:fldChar w:fldCharType="begin"/>
        </w:r>
        <w:r w:rsidR="000B1E54">
          <w:rPr>
            <w:noProof/>
            <w:webHidden/>
          </w:rPr>
          <w:instrText xml:space="preserve"> PAGEREF _Toc162956996 \h </w:instrText>
        </w:r>
        <w:r w:rsidR="000B1E54">
          <w:rPr>
            <w:noProof/>
            <w:webHidden/>
          </w:rPr>
        </w:r>
        <w:r w:rsidR="000B1E54">
          <w:rPr>
            <w:noProof/>
            <w:webHidden/>
          </w:rPr>
          <w:fldChar w:fldCharType="separate"/>
        </w:r>
        <w:r w:rsidR="000B1E54">
          <w:rPr>
            <w:noProof/>
            <w:webHidden/>
          </w:rPr>
          <w:t>28</w:t>
        </w:r>
        <w:r w:rsidR="000B1E54">
          <w:rPr>
            <w:noProof/>
            <w:webHidden/>
          </w:rPr>
          <w:fldChar w:fldCharType="end"/>
        </w:r>
      </w:hyperlink>
    </w:p>
    <w:p w14:paraId="249C77A8" w14:textId="77777777" w:rsidR="000B1E54" w:rsidRDefault="00502701">
      <w:pPr>
        <w:pStyle w:val="TOC2"/>
        <w:rPr>
          <w:rFonts w:asciiTheme="minorHAnsi" w:eastAsiaTheme="minorEastAsia" w:hAnsiTheme="minorHAnsi"/>
          <w:noProof/>
          <w:kern w:val="2"/>
          <w:sz w:val="24"/>
          <w:szCs w:val="24"/>
          <w:lang w:eastAsia="en-AU"/>
          <w14:ligatures w14:val="standardContextual"/>
        </w:rPr>
      </w:pPr>
      <w:hyperlink w:anchor="_Toc162956997" w:history="1">
        <w:r w:rsidR="000B1E54" w:rsidRPr="00685727">
          <w:rPr>
            <w:rStyle w:val="Hyperlink"/>
            <w:noProof/>
          </w:rPr>
          <w:t>15.2</w:t>
        </w:r>
        <w:r w:rsidR="000B1E54">
          <w:rPr>
            <w:rFonts w:asciiTheme="minorHAnsi" w:eastAsiaTheme="minorEastAsia" w:hAnsiTheme="minorHAnsi"/>
            <w:noProof/>
            <w:kern w:val="2"/>
            <w:sz w:val="24"/>
            <w:szCs w:val="24"/>
            <w:lang w:eastAsia="en-AU"/>
            <w14:ligatures w14:val="standardContextual"/>
          </w:rPr>
          <w:tab/>
        </w:r>
        <w:r w:rsidR="000B1E54" w:rsidRPr="00685727">
          <w:rPr>
            <w:rStyle w:val="Hyperlink"/>
            <w:noProof/>
          </w:rPr>
          <w:t>Locality Change Request - Lot 9082 Runnymede Gate, Leda - Stage 49 The Village at Wellard</w:t>
        </w:r>
        <w:r w:rsidR="000B1E54">
          <w:rPr>
            <w:noProof/>
            <w:webHidden/>
          </w:rPr>
          <w:tab/>
        </w:r>
        <w:r w:rsidR="000B1E54">
          <w:rPr>
            <w:noProof/>
            <w:webHidden/>
          </w:rPr>
          <w:fldChar w:fldCharType="begin"/>
        </w:r>
        <w:r w:rsidR="000B1E54">
          <w:rPr>
            <w:noProof/>
            <w:webHidden/>
          </w:rPr>
          <w:instrText xml:space="preserve"> PAGEREF _Toc162956997 \h </w:instrText>
        </w:r>
        <w:r w:rsidR="000B1E54">
          <w:rPr>
            <w:noProof/>
            <w:webHidden/>
          </w:rPr>
        </w:r>
        <w:r w:rsidR="000B1E54">
          <w:rPr>
            <w:noProof/>
            <w:webHidden/>
          </w:rPr>
          <w:fldChar w:fldCharType="separate"/>
        </w:r>
        <w:r w:rsidR="000B1E54">
          <w:rPr>
            <w:noProof/>
            <w:webHidden/>
          </w:rPr>
          <w:t>69</w:t>
        </w:r>
        <w:r w:rsidR="000B1E54">
          <w:rPr>
            <w:noProof/>
            <w:webHidden/>
          </w:rPr>
          <w:fldChar w:fldCharType="end"/>
        </w:r>
      </w:hyperlink>
    </w:p>
    <w:p w14:paraId="21A72925"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98" w:history="1">
        <w:r w:rsidR="000B1E54" w:rsidRPr="00685727">
          <w:rPr>
            <w:rStyle w:val="Hyperlink"/>
            <w:noProof/>
          </w:rPr>
          <w:t>16</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Reports – Natural Environment</w:t>
        </w:r>
        <w:r w:rsidR="000B1E54">
          <w:rPr>
            <w:noProof/>
            <w:webHidden/>
          </w:rPr>
          <w:tab/>
        </w:r>
        <w:r w:rsidR="000B1E54">
          <w:rPr>
            <w:noProof/>
            <w:webHidden/>
          </w:rPr>
          <w:fldChar w:fldCharType="begin"/>
        </w:r>
        <w:r w:rsidR="000B1E54">
          <w:rPr>
            <w:noProof/>
            <w:webHidden/>
          </w:rPr>
          <w:instrText xml:space="preserve"> PAGEREF _Toc162956998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24E2445D"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6999" w:history="1">
        <w:r w:rsidR="000B1E54" w:rsidRPr="00685727">
          <w:rPr>
            <w:rStyle w:val="Hyperlink"/>
            <w:noProof/>
          </w:rPr>
          <w:t>17</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Reports – Built Infrastructure</w:t>
        </w:r>
        <w:r w:rsidR="000B1E54">
          <w:rPr>
            <w:noProof/>
            <w:webHidden/>
          </w:rPr>
          <w:tab/>
        </w:r>
        <w:r w:rsidR="000B1E54">
          <w:rPr>
            <w:noProof/>
            <w:webHidden/>
          </w:rPr>
          <w:fldChar w:fldCharType="begin"/>
        </w:r>
        <w:r w:rsidR="000B1E54">
          <w:rPr>
            <w:noProof/>
            <w:webHidden/>
          </w:rPr>
          <w:instrText xml:space="preserve"> PAGEREF _Toc162956999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1765680C"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0" w:history="1">
        <w:r w:rsidR="000B1E54" w:rsidRPr="00685727">
          <w:rPr>
            <w:rStyle w:val="Hyperlink"/>
            <w:noProof/>
          </w:rPr>
          <w:t>18</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Reports – Civic Leadership</w:t>
        </w:r>
        <w:r w:rsidR="000B1E54">
          <w:rPr>
            <w:noProof/>
            <w:webHidden/>
          </w:rPr>
          <w:tab/>
        </w:r>
        <w:r w:rsidR="000B1E54">
          <w:rPr>
            <w:noProof/>
            <w:webHidden/>
          </w:rPr>
          <w:fldChar w:fldCharType="begin"/>
        </w:r>
        <w:r w:rsidR="000B1E54">
          <w:rPr>
            <w:noProof/>
            <w:webHidden/>
          </w:rPr>
          <w:instrText xml:space="preserve"> PAGEREF _Toc162957000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28555A0B"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1" w:history="1">
        <w:r w:rsidR="000B1E54" w:rsidRPr="00685727">
          <w:rPr>
            <w:rStyle w:val="Hyperlink"/>
            <w:noProof/>
          </w:rPr>
          <w:t>19</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Notices of Motions of which Previous Notice has been Given</w:t>
        </w:r>
        <w:r w:rsidR="000B1E54">
          <w:rPr>
            <w:noProof/>
            <w:webHidden/>
          </w:rPr>
          <w:tab/>
        </w:r>
        <w:r w:rsidR="000B1E54">
          <w:rPr>
            <w:noProof/>
            <w:webHidden/>
          </w:rPr>
          <w:fldChar w:fldCharType="begin"/>
        </w:r>
        <w:r w:rsidR="000B1E54">
          <w:rPr>
            <w:noProof/>
            <w:webHidden/>
          </w:rPr>
          <w:instrText xml:space="preserve"> PAGEREF _Toc162957001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6D6C2EFC"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2" w:history="1">
        <w:r w:rsidR="000B1E54" w:rsidRPr="00685727">
          <w:rPr>
            <w:rStyle w:val="Hyperlink"/>
            <w:noProof/>
          </w:rPr>
          <w:t>20</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Notice of Motions for Consideration at the Following Meeting if Given during the Meeting</w:t>
        </w:r>
        <w:r w:rsidR="000B1E54">
          <w:rPr>
            <w:noProof/>
            <w:webHidden/>
          </w:rPr>
          <w:tab/>
        </w:r>
        <w:r w:rsidR="000B1E54">
          <w:rPr>
            <w:noProof/>
            <w:webHidden/>
          </w:rPr>
          <w:fldChar w:fldCharType="begin"/>
        </w:r>
        <w:r w:rsidR="000B1E54">
          <w:rPr>
            <w:noProof/>
            <w:webHidden/>
          </w:rPr>
          <w:instrText xml:space="preserve"> PAGEREF _Toc162957002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6A537553"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3" w:history="1">
        <w:r w:rsidR="000B1E54" w:rsidRPr="00685727">
          <w:rPr>
            <w:rStyle w:val="Hyperlink"/>
            <w:noProof/>
          </w:rPr>
          <w:t>21</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Late and Urgent Business</w:t>
        </w:r>
        <w:r w:rsidR="000B1E54">
          <w:rPr>
            <w:noProof/>
            <w:webHidden/>
          </w:rPr>
          <w:tab/>
        </w:r>
        <w:r w:rsidR="000B1E54">
          <w:rPr>
            <w:noProof/>
            <w:webHidden/>
          </w:rPr>
          <w:fldChar w:fldCharType="begin"/>
        </w:r>
        <w:r w:rsidR="000B1E54">
          <w:rPr>
            <w:noProof/>
            <w:webHidden/>
          </w:rPr>
          <w:instrText xml:space="preserve"> PAGEREF _Toc162957003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1EC8F40E"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4" w:history="1">
        <w:r w:rsidR="000B1E54" w:rsidRPr="00685727">
          <w:rPr>
            <w:rStyle w:val="Hyperlink"/>
            <w:noProof/>
          </w:rPr>
          <w:t>22</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Reports of Elected Members</w:t>
        </w:r>
        <w:r w:rsidR="000B1E54">
          <w:rPr>
            <w:noProof/>
            <w:webHidden/>
          </w:rPr>
          <w:tab/>
        </w:r>
        <w:r w:rsidR="000B1E54">
          <w:rPr>
            <w:noProof/>
            <w:webHidden/>
          </w:rPr>
          <w:fldChar w:fldCharType="begin"/>
        </w:r>
        <w:r w:rsidR="000B1E54">
          <w:rPr>
            <w:noProof/>
            <w:webHidden/>
          </w:rPr>
          <w:instrText xml:space="preserve"> PAGEREF _Toc162957004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1E477D14"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5" w:history="1">
        <w:r w:rsidR="000B1E54" w:rsidRPr="00685727">
          <w:rPr>
            <w:rStyle w:val="Hyperlink"/>
            <w:noProof/>
          </w:rPr>
          <w:t>23</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Answers to Questions which were taken on Notice</w:t>
        </w:r>
        <w:r w:rsidR="000B1E54">
          <w:rPr>
            <w:noProof/>
            <w:webHidden/>
          </w:rPr>
          <w:tab/>
        </w:r>
        <w:r w:rsidR="000B1E54">
          <w:rPr>
            <w:noProof/>
            <w:webHidden/>
          </w:rPr>
          <w:fldChar w:fldCharType="begin"/>
        </w:r>
        <w:r w:rsidR="000B1E54">
          <w:rPr>
            <w:noProof/>
            <w:webHidden/>
          </w:rPr>
          <w:instrText xml:space="preserve"> PAGEREF _Toc162957005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37962063"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6" w:history="1">
        <w:r w:rsidR="000B1E54" w:rsidRPr="00685727">
          <w:rPr>
            <w:rStyle w:val="Hyperlink"/>
            <w:noProof/>
          </w:rPr>
          <w:t>24</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Mayoral Announcements</w:t>
        </w:r>
        <w:r w:rsidR="000B1E54">
          <w:rPr>
            <w:noProof/>
            <w:webHidden/>
          </w:rPr>
          <w:tab/>
        </w:r>
        <w:r w:rsidR="000B1E54">
          <w:rPr>
            <w:noProof/>
            <w:webHidden/>
          </w:rPr>
          <w:fldChar w:fldCharType="begin"/>
        </w:r>
        <w:r w:rsidR="000B1E54">
          <w:rPr>
            <w:noProof/>
            <w:webHidden/>
          </w:rPr>
          <w:instrText xml:space="preserve"> PAGEREF _Toc162957006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156551AE"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7" w:history="1">
        <w:r w:rsidR="000B1E54" w:rsidRPr="00685727">
          <w:rPr>
            <w:rStyle w:val="Hyperlink"/>
            <w:noProof/>
          </w:rPr>
          <w:t>25</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Confidential Items</w:t>
        </w:r>
        <w:r w:rsidR="000B1E54">
          <w:rPr>
            <w:noProof/>
            <w:webHidden/>
          </w:rPr>
          <w:tab/>
        </w:r>
        <w:r w:rsidR="000B1E54">
          <w:rPr>
            <w:noProof/>
            <w:webHidden/>
          </w:rPr>
          <w:fldChar w:fldCharType="begin"/>
        </w:r>
        <w:r w:rsidR="000B1E54">
          <w:rPr>
            <w:noProof/>
            <w:webHidden/>
          </w:rPr>
          <w:instrText xml:space="preserve"> PAGEREF _Toc162957007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6AFB4046" w14:textId="77777777" w:rsidR="000B1E54" w:rsidRDefault="00502701">
      <w:pPr>
        <w:pStyle w:val="TOC1"/>
        <w:rPr>
          <w:rFonts w:asciiTheme="minorHAnsi" w:eastAsiaTheme="minorEastAsia" w:hAnsiTheme="minorHAnsi"/>
          <w:b w:val="0"/>
          <w:noProof/>
          <w:kern w:val="2"/>
          <w:sz w:val="24"/>
          <w:szCs w:val="24"/>
          <w:lang w:eastAsia="en-AU"/>
          <w14:ligatures w14:val="standardContextual"/>
        </w:rPr>
      </w:pPr>
      <w:hyperlink w:anchor="_Toc162957008" w:history="1">
        <w:r w:rsidR="000B1E54" w:rsidRPr="00685727">
          <w:rPr>
            <w:rStyle w:val="Hyperlink"/>
            <w:noProof/>
          </w:rPr>
          <w:t>26</w:t>
        </w:r>
        <w:r w:rsidR="000B1E54">
          <w:rPr>
            <w:rFonts w:asciiTheme="minorHAnsi" w:eastAsiaTheme="minorEastAsia" w:hAnsiTheme="minorHAnsi"/>
            <w:b w:val="0"/>
            <w:noProof/>
            <w:kern w:val="2"/>
            <w:sz w:val="24"/>
            <w:szCs w:val="24"/>
            <w:lang w:eastAsia="en-AU"/>
            <w14:ligatures w14:val="standardContextual"/>
          </w:rPr>
          <w:tab/>
        </w:r>
        <w:r w:rsidR="000B1E54" w:rsidRPr="00685727">
          <w:rPr>
            <w:rStyle w:val="Hyperlink"/>
            <w:noProof/>
          </w:rPr>
          <w:t>Close of Meeting</w:t>
        </w:r>
        <w:r w:rsidR="000B1E54">
          <w:rPr>
            <w:noProof/>
            <w:webHidden/>
          </w:rPr>
          <w:tab/>
        </w:r>
        <w:r w:rsidR="000B1E54">
          <w:rPr>
            <w:noProof/>
            <w:webHidden/>
          </w:rPr>
          <w:fldChar w:fldCharType="begin"/>
        </w:r>
        <w:r w:rsidR="000B1E54">
          <w:rPr>
            <w:noProof/>
            <w:webHidden/>
          </w:rPr>
          <w:instrText xml:space="preserve"> PAGEREF _Toc162957008 \h </w:instrText>
        </w:r>
        <w:r w:rsidR="000B1E54">
          <w:rPr>
            <w:noProof/>
            <w:webHidden/>
          </w:rPr>
        </w:r>
        <w:r w:rsidR="000B1E54">
          <w:rPr>
            <w:noProof/>
            <w:webHidden/>
          </w:rPr>
          <w:fldChar w:fldCharType="separate"/>
        </w:r>
        <w:r w:rsidR="000B1E54">
          <w:rPr>
            <w:noProof/>
            <w:webHidden/>
          </w:rPr>
          <w:t>79</w:t>
        </w:r>
        <w:r w:rsidR="000B1E54">
          <w:rPr>
            <w:noProof/>
            <w:webHidden/>
          </w:rPr>
          <w:fldChar w:fldCharType="end"/>
        </w:r>
      </w:hyperlink>
    </w:p>
    <w:p w14:paraId="43DDA2E2" w14:textId="77777777" w:rsidR="00456360" w:rsidRDefault="000B1E54" w:rsidP="00456360">
      <w:r>
        <w:fldChar w:fldCharType="end"/>
      </w:r>
    </w:p>
    <w:p w14:paraId="28BE8FD8" w14:textId="77777777" w:rsidR="00FB65FB" w:rsidRDefault="00FB65FB" w:rsidP="00C82B54"/>
    <w:p w14:paraId="31A11FD8" w14:textId="77777777" w:rsidR="00456360" w:rsidRDefault="00456360" w:rsidP="00456360">
      <w:bookmarkStart w:id="1" w:name="PDF1_OpenReports"/>
      <w:bookmarkEnd w:id="1"/>
    </w:p>
    <w:p w14:paraId="0D4F7B29" w14:textId="77777777" w:rsidR="00456360" w:rsidRDefault="00456360" w:rsidP="00456360">
      <w:pPr>
        <w:sectPr w:rsidR="00456360" w:rsidSect="000B1E54">
          <w:headerReference w:type="even" r:id="rId15"/>
          <w:headerReference w:type="default" r:id="rId16"/>
          <w:footerReference w:type="even" r:id="rId17"/>
          <w:headerReference w:type="first" r:id="rId18"/>
          <w:footerReference w:type="first" r:id="rId19"/>
          <w:pgSz w:w="11907" w:h="16840" w:code="9"/>
          <w:pgMar w:top="1134" w:right="1134" w:bottom="1134" w:left="1134" w:header="567" w:footer="567" w:gutter="0"/>
          <w:cols w:space="720"/>
          <w:formProt w:val="0"/>
          <w:docGrid w:linePitch="299"/>
        </w:sectPr>
      </w:pPr>
    </w:p>
    <w:bookmarkStart w:id="2" w:name="PDF1_Opening"/>
    <w:p w14:paraId="3D3497A1" w14:textId="77777777" w:rsidR="000B1E54" w:rsidRDefault="000B1E54" w:rsidP="000B1E54">
      <w:pPr>
        <w:pStyle w:val="Heading1"/>
      </w:pPr>
      <w:r w:rsidRPr="00333426">
        <w:fldChar w:fldCharType="begin"/>
      </w:r>
      <w:r w:rsidRPr="00333426">
        <w:instrText xml:space="preserve"> SEQ SeqList \* CHARFORMAT </w:instrText>
      </w:r>
      <w:r w:rsidRPr="00333426">
        <w:fldChar w:fldCharType="separate"/>
      </w:r>
      <w:bookmarkStart w:id="3" w:name="_Toc162956975"/>
      <w:r>
        <w:rPr>
          <w:noProof/>
        </w:rPr>
        <w:t>1</w:t>
      </w:r>
      <w:r w:rsidRPr="00333426">
        <w:fldChar w:fldCharType="end"/>
      </w:r>
      <w:r w:rsidRPr="00333426">
        <w:tab/>
      </w:r>
      <w:r>
        <w:t>Opening and Announcement of Visitors</w:t>
      </w:r>
      <w:bookmarkEnd w:id="2"/>
      <w:bookmarkEnd w:id="3"/>
    </w:p>
    <w:p w14:paraId="25A9DD1F" w14:textId="77777777" w:rsidR="000B1E54" w:rsidRDefault="000B1E54" w:rsidP="00EE40A7">
      <w:pPr>
        <w:ind w:left="851"/>
        <w:jc w:val="left"/>
      </w:pPr>
      <w:r w:rsidRPr="00761BFC">
        <w:t>Presiding Member to declare the meeting open and welcome all in attendance.</w:t>
      </w:r>
    </w:p>
    <w:p w14:paraId="0094BBBE" w14:textId="77777777" w:rsidR="000B1E54" w:rsidRDefault="000B1E54" w:rsidP="00EE40A7">
      <w:pPr>
        <w:ind w:left="851"/>
        <w:jc w:val="left"/>
      </w:pPr>
    </w:p>
    <w:p w14:paraId="64F31474" w14:textId="77777777" w:rsidR="000B1E54" w:rsidRDefault="000B1E54" w:rsidP="00EE40A7">
      <w:pPr>
        <w:ind w:left="851"/>
        <w:jc w:val="left"/>
      </w:pPr>
      <w:r>
        <w:t>Presiding Member to announce that the Ordinary Council Meeting is being live streamed and recorded in accordance with the City’s Live streaming and Recording Council Meetings policy.</w:t>
      </w:r>
    </w:p>
    <w:p w14:paraId="5C649B54" w14:textId="77777777" w:rsidR="000B1E54" w:rsidRDefault="000B1E54" w:rsidP="00EE40A7">
      <w:pPr>
        <w:ind w:left="851"/>
        <w:jc w:val="left"/>
      </w:pPr>
    </w:p>
    <w:p w14:paraId="1AA7CE1E" w14:textId="77777777" w:rsidR="000B1E54" w:rsidRDefault="000B1E54" w:rsidP="00EE40A7">
      <w:pPr>
        <w:ind w:left="851"/>
        <w:jc w:val="left"/>
      </w:pPr>
      <w:r>
        <w:t>By being present at this meeting, members of the public consent to the City recording and livestreaming their image and/or voice.</w:t>
      </w:r>
    </w:p>
    <w:p w14:paraId="329B1E41" w14:textId="77777777" w:rsidR="000B1E54" w:rsidRDefault="000B1E54" w:rsidP="000B1E54">
      <w:pPr>
        <w:ind w:left="851"/>
      </w:pPr>
    </w:p>
    <w:p w14:paraId="03E476CA" w14:textId="77777777" w:rsidR="000B1E54" w:rsidRPr="00333426" w:rsidRDefault="000B1E54" w:rsidP="000B1E54">
      <w:pPr>
        <w:ind w:left="851"/>
      </w:pPr>
    </w:p>
    <w:bookmarkStart w:id="4" w:name="PDF1_Acknowledgement"/>
    <w:p w14:paraId="6EADC852" w14:textId="77777777" w:rsidR="000B1E54" w:rsidRDefault="000B1E54" w:rsidP="000B1E54">
      <w:pPr>
        <w:pStyle w:val="Heading1"/>
      </w:pPr>
      <w:r>
        <w:fldChar w:fldCharType="begin"/>
      </w:r>
      <w:r>
        <w:instrText xml:space="preserve"> SEQ SeqList \* CHARFORMAT </w:instrText>
      </w:r>
      <w:r>
        <w:fldChar w:fldCharType="separate"/>
      </w:r>
      <w:bookmarkStart w:id="5" w:name="_Toc162956976"/>
      <w:r>
        <w:rPr>
          <w:noProof/>
        </w:rPr>
        <w:t>2</w:t>
      </w:r>
      <w:r>
        <w:fldChar w:fldCharType="end"/>
      </w:r>
      <w:r w:rsidRPr="0056606E">
        <w:tab/>
      </w:r>
      <w:r>
        <w:rPr>
          <w:noProof/>
        </w:rPr>
        <w:t>Welcome to Country and</w:t>
      </w:r>
      <w:r>
        <w:t xml:space="preserve"> Acknowledgement of Country</w:t>
      </w:r>
      <w:bookmarkEnd w:id="4"/>
      <w:bookmarkEnd w:id="5"/>
    </w:p>
    <w:p w14:paraId="1BEAE0AF" w14:textId="77777777" w:rsidR="000B1E54" w:rsidRPr="008C768C" w:rsidRDefault="000B1E54" w:rsidP="000B1E54">
      <w:pPr>
        <w:ind w:left="851"/>
        <w:rPr>
          <w:rFonts w:cs="Arial"/>
          <w:b/>
          <w:bCs/>
          <w:iCs/>
        </w:rPr>
      </w:pPr>
      <w:bookmarkStart w:id="6" w:name="_Hlk86854470"/>
      <w:bookmarkStart w:id="7" w:name="PDF1_Dedication"/>
      <w:r w:rsidRPr="008C768C">
        <w:rPr>
          <w:rFonts w:cs="Arial"/>
          <w:b/>
          <w:bCs/>
          <w:iCs/>
        </w:rPr>
        <w:t>Councillor Barry Winmar to present the Welcome to Country:</w:t>
      </w:r>
    </w:p>
    <w:bookmarkEnd w:id="6"/>
    <w:p w14:paraId="1CBA6CD2" w14:textId="77777777" w:rsidR="000B1E54" w:rsidRPr="00056ED2" w:rsidRDefault="000B1E54" w:rsidP="000B1E54">
      <w:pPr>
        <w:pStyle w:val="NormalWeb"/>
        <w:ind w:left="851"/>
        <w:rPr>
          <w:rFonts w:ascii="Arial" w:eastAsiaTheme="minorHAnsi" w:hAnsi="Arial" w:cs="Arial"/>
          <w:bCs/>
          <w:i/>
          <w:iCs/>
          <w:sz w:val="22"/>
          <w:szCs w:val="22"/>
          <w:lang w:eastAsia="en-US"/>
        </w:rPr>
      </w:pPr>
      <w:r w:rsidRPr="00056ED2">
        <w:rPr>
          <w:rFonts w:ascii="Arial" w:eastAsiaTheme="minorHAnsi" w:hAnsi="Arial" w:cs="Arial"/>
          <w:bCs/>
          <w:i/>
          <w:iCs/>
          <w:sz w:val="22"/>
          <w:szCs w:val="22"/>
          <w:lang w:eastAsia="en-US"/>
        </w:rPr>
        <w:t>“Ngullak nyinniny kooralong koora ngullak noitj nidja noongar boodjar. Noongar moort djoorapiny nyinniny nidja ngulla quopadok noongar boodjar kooralong.</w:t>
      </w:r>
    </w:p>
    <w:p w14:paraId="36ED8690" w14:textId="77777777" w:rsidR="000B1E54" w:rsidRPr="00056ED2" w:rsidRDefault="000B1E54" w:rsidP="000B1E54">
      <w:pPr>
        <w:pStyle w:val="NormalWeb"/>
        <w:ind w:left="851"/>
        <w:rPr>
          <w:rFonts w:ascii="Arial" w:eastAsiaTheme="minorHAnsi" w:hAnsi="Arial" w:cs="Arial"/>
          <w:bCs/>
          <w:sz w:val="22"/>
          <w:szCs w:val="22"/>
          <w:lang w:eastAsia="en-US"/>
        </w:rPr>
      </w:pPr>
      <w:r w:rsidRPr="00056ED2">
        <w:rPr>
          <w:rFonts w:ascii="Arial" w:eastAsiaTheme="minorHAnsi" w:hAnsi="Arial" w:cs="Arial"/>
          <w:bCs/>
          <w:sz w:val="22"/>
          <w:szCs w:val="22"/>
          <w:lang w:eastAsia="en-US"/>
        </w:rPr>
        <w:t>From the beginning of time to the end, this is Noongar Country. Noongar people have been graceful keepers of our nation for many, many years.</w:t>
      </w:r>
    </w:p>
    <w:p w14:paraId="515006B9" w14:textId="77777777" w:rsidR="000B1E54" w:rsidRPr="00056ED2" w:rsidRDefault="000B1E54" w:rsidP="000B1E54">
      <w:pPr>
        <w:pStyle w:val="NormalWeb"/>
        <w:ind w:left="851"/>
        <w:rPr>
          <w:rFonts w:ascii="Arial" w:eastAsiaTheme="minorHAnsi" w:hAnsi="Arial" w:cs="Arial"/>
          <w:bCs/>
          <w:i/>
          <w:iCs/>
          <w:sz w:val="22"/>
          <w:szCs w:val="22"/>
          <w:lang w:eastAsia="en-US"/>
        </w:rPr>
      </w:pPr>
      <w:r w:rsidRPr="00056ED2">
        <w:rPr>
          <w:rFonts w:ascii="Arial" w:eastAsiaTheme="minorHAnsi" w:hAnsi="Arial" w:cs="Arial"/>
          <w:bCs/>
          <w:i/>
          <w:iCs/>
          <w:sz w:val="22"/>
          <w:szCs w:val="22"/>
          <w:lang w:eastAsia="en-US"/>
        </w:rPr>
        <w:t xml:space="preserve">Djinanginy katatjin djoorapiny nidja weern noongar boodjar ngalla mia </w:t>
      </w:r>
      <w:proofErr w:type="spellStart"/>
      <w:r w:rsidRPr="00056ED2">
        <w:rPr>
          <w:rFonts w:ascii="Arial" w:eastAsiaTheme="minorHAnsi" w:hAnsi="Arial" w:cs="Arial"/>
          <w:bCs/>
          <w:i/>
          <w:iCs/>
          <w:sz w:val="22"/>
          <w:szCs w:val="22"/>
          <w:lang w:eastAsia="en-US"/>
        </w:rPr>
        <w:t>mia</w:t>
      </w:r>
      <w:proofErr w:type="spellEnd"/>
      <w:r w:rsidRPr="00056ED2">
        <w:rPr>
          <w:rFonts w:ascii="Arial" w:eastAsiaTheme="minorHAnsi" w:hAnsi="Arial" w:cs="Arial"/>
          <w:bCs/>
          <w:i/>
          <w:iCs/>
          <w:sz w:val="22"/>
          <w:szCs w:val="22"/>
          <w:lang w:eastAsia="en-US"/>
        </w:rPr>
        <w:t xml:space="preserve"> boorda.</w:t>
      </w:r>
    </w:p>
    <w:p w14:paraId="061EBAD5" w14:textId="77777777" w:rsidR="000B1E54" w:rsidRPr="00056ED2" w:rsidRDefault="000B1E54" w:rsidP="000B1E54">
      <w:pPr>
        <w:pStyle w:val="NormalWeb"/>
        <w:ind w:left="851"/>
        <w:rPr>
          <w:rFonts w:ascii="Arial" w:eastAsiaTheme="minorHAnsi" w:hAnsi="Arial" w:cs="Arial"/>
          <w:bCs/>
          <w:sz w:val="22"/>
          <w:szCs w:val="22"/>
          <w:lang w:eastAsia="en-US"/>
        </w:rPr>
      </w:pPr>
      <w:r w:rsidRPr="00056ED2">
        <w:rPr>
          <w:rFonts w:ascii="Arial" w:eastAsiaTheme="minorHAnsi" w:hAnsi="Arial" w:cs="Arial"/>
          <w:bCs/>
          <w:sz w:val="22"/>
          <w:szCs w:val="22"/>
          <w:lang w:eastAsia="en-US"/>
        </w:rPr>
        <w:t xml:space="preserve">Look, listen, </w:t>
      </w:r>
      <w:proofErr w:type="gramStart"/>
      <w:r w:rsidRPr="00056ED2">
        <w:rPr>
          <w:rFonts w:ascii="Arial" w:eastAsiaTheme="minorHAnsi" w:hAnsi="Arial" w:cs="Arial"/>
          <w:bCs/>
          <w:sz w:val="22"/>
          <w:szCs w:val="22"/>
          <w:lang w:eastAsia="en-US"/>
        </w:rPr>
        <w:t>understand</w:t>
      </w:r>
      <w:proofErr w:type="gramEnd"/>
      <w:r w:rsidRPr="00056ED2">
        <w:rPr>
          <w:rFonts w:ascii="Arial" w:eastAsiaTheme="minorHAnsi" w:hAnsi="Arial" w:cs="Arial"/>
          <w:bCs/>
          <w:sz w:val="22"/>
          <w:szCs w:val="22"/>
          <w:lang w:eastAsia="en-US"/>
        </w:rPr>
        <w:t xml:space="preserve"> and embrace all the elements of Noongar Country that is forever our home.</w:t>
      </w:r>
    </w:p>
    <w:p w14:paraId="63F225C3" w14:textId="77777777" w:rsidR="000B1E54" w:rsidRPr="00056ED2" w:rsidRDefault="000B1E54" w:rsidP="000B1E54">
      <w:pPr>
        <w:pStyle w:val="NormalWeb"/>
        <w:ind w:left="851"/>
        <w:rPr>
          <w:rFonts w:ascii="Arial" w:eastAsiaTheme="minorHAnsi" w:hAnsi="Arial" w:cs="Arial"/>
          <w:bCs/>
          <w:i/>
          <w:iCs/>
          <w:sz w:val="22"/>
          <w:szCs w:val="22"/>
          <w:lang w:eastAsia="en-US"/>
        </w:rPr>
      </w:pPr>
      <w:r w:rsidRPr="00056ED2">
        <w:rPr>
          <w:rFonts w:ascii="Arial" w:eastAsiaTheme="minorHAnsi" w:hAnsi="Arial" w:cs="Arial"/>
          <w:bCs/>
          <w:i/>
          <w:iCs/>
          <w:sz w:val="22"/>
          <w:szCs w:val="22"/>
          <w:lang w:eastAsia="en-US"/>
        </w:rPr>
        <w:t>Kaya wandju ngaany koort djoorpiny nidja Noongar boodjar daadjaling waankganinyj Noongar Boodjar.</w:t>
      </w:r>
    </w:p>
    <w:p w14:paraId="5B9FA65F" w14:textId="77777777" w:rsidR="000B1E54" w:rsidRDefault="000B1E54" w:rsidP="000B1E54">
      <w:pPr>
        <w:pStyle w:val="NormalWeb"/>
        <w:ind w:left="851"/>
        <w:rPr>
          <w:rFonts w:ascii="Arial" w:eastAsiaTheme="minorHAnsi" w:hAnsi="Arial" w:cs="Arial"/>
          <w:bCs/>
          <w:sz w:val="22"/>
          <w:szCs w:val="22"/>
          <w:lang w:eastAsia="en-US"/>
        </w:rPr>
      </w:pPr>
      <w:r w:rsidRPr="00056ED2">
        <w:rPr>
          <w:rFonts w:ascii="Arial" w:eastAsiaTheme="minorHAnsi" w:hAnsi="Arial" w:cs="Arial"/>
          <w:bCs/>
          <w:sz w:val="22"/>
          <w:szCs w:val="22"/>
          <w:lang w:eastAsia="en-US"/>
        </w:rPr>
        <w:t xml:space="preserve">Hello and welcome my heart is happy as we are gathered on country and meeting here on Noongar </w:t>
      </w:r>
      <w:proofErr w:type="gramStart"/>
      <w:r w:rsidRPr="00056ED2">
        <w:rPr>
          <w:rFonts w:ascii="Arial" w:eastAsiaTheme="minorHAnsi" w:hAnsi="Arial" w:cs="Arial"/>
          <w:bCs/>
          <w:sz w:val="22"/>
          <w:szCs w:val="22"/>
          <w:lang w:eastAsia="en-US"/>
        </w:rPr>
        <w:t>Country”</w:t>
      </w:r>
      <w:proofErr w:type="gramEnd"/>
    </w:p>
    <w:p w14:paraId="16BE6002" w14:textId="77777777" w:rsidR="000B1E54" w:rsidRDefault="000B1E54" w:rsidP="000B1E54"/>
    <w:p w14:paraId="2075E9DF" w14:textId="77777777" w:rsidR="000B1E54" w:rsidRDefault="000B1E54" w:rsidP="000B1E54"/>
    <w:p w14:paraId="6699CBE1" w14:textId="77777777" w:rsidR="000B1E54" w:rsidRDefault="000B1E54" w:rsidP="000B1E54">
      <w:pPr>
        <w:ind w:left="851"/>
        <w:rPr>
          <w:b/>
        </w:rPr>
      </w:pPr>
      <w:r w:rsidRPr="008C768C">
        <w:rPr>
          <w:b/>
        </w:rPr>
        <w:t>Presiding Member to read the Acknowledgement of country:</w:t>
      </w:r>
    </w:p>
    <w:p w14:paraId="352F5599" w14:textId="77777777" w:rsidR="000B1E54" w:rsidRPr="008C768C" w:rsidRDefault="000B1E54" w:rsidP="000B1E54">
      <w:pPr>
        <w:ind w:left="851"/>
        <w:rPr>
          <w:b/>
        </w:rPr>
      </w:pPr>
    </w:p>
    <w:p w14:paraId="73F3A6C5" w14:textId="77777777" w:rsidR="000B1E54" w:rsidRDefault="000B1E54" w:rsidP="000B1E54">
      <w:pPr>
        <w:ind w:left="851"/>
        <w:jc w:val="left"/>
        <w:rPr>
          <w:i/>
          <w:iCs/>
        </w:rPr>
      </w:pPr>
      <w:r>
        <w:t>“</w:t>
      </w:r>
      <w:r w:rsidRPr="00761BFC">
        <w:rPr>
          <w:i/>
          <w:iCs/>
        </w:rPr>
        <w:t xml:space="preserve">It gives me great pleasure to welcome you all here and before commencing the proceedings, I would like to acknowledge that we come together tonight on the traditional land of the Noongar </w:t>
      </w:r>
      <w:proofErr w:type="gramStart"/>
      <w:r w:rsidRPr="00761BFC">
        <w:rPr>
          <w:i/>
          <w:iCs/>
        </w:rPr>
        <w:t>people</w:t>
      </w:r>
      <w:proofErr w:type="gramEnd"/>
      <w:r w:rsidRPr="00761BFC">
        <w:rPr>
          <w:i/>
          <w:iCs/>
        </w:rPr>
        <w:t xml:space="preserve"> and we pay our respects to their Elders past and present.”</w:t>
      </w:r>
    </w:p>
    <w:p w14:paraId="6551CBC0" w14:textId="77777777" w:rsidR="000B1E54" w:rsidRDefault="000B1E54" w:rsidP="000B1E54">
      <w:pPr>
        <w:ind w:left="851"/>
        <w:rPr>
          <w:i/>
          <w:iCs/>
        </w:rPr>
      </w:pPr>
    </w:p>
    <w:p w14:paraId="0E026C14" w14:textId="77777777" w:rsidR="000B1E54" w:rsidRDefault="000B1E54" w:rsidP="000B1E54">
      <w:pPr>
        <w:spacing w:after="200" w:line="276" w:lineRule="auto"/>
        <w:jc w:val="left"/>
        <w:rPr>
          <w:i/>
          <w:iCs/>
        </w:rPr>
      </w:pPr>
      <w:r>
        <w:rPr>
          <w:i/>
          <w:iCs/>
        </w:rPr>
        <w:br w:type="page"/>
      </w:r>
    </w:p>
    <w:p w14:paraId="0DF90141" w14:textId="77777777" w:rsidR="000B1E54" w:rsidRDefault="000B1E54" w:rsidP="000B1E54">
      <w:pPr>
        <w:pStyle w:val="Heading1"/>
      </w:pPr>
      <w:r>
        <w:fldChar w:fldCharType="begin"/>
      </w:r>
      <w:r>
        <w:instrText xml:space="preserve"> SEQ SeqList \* CHARFORMAT </w:instrText>
      </w:r>
      <w:r>
        <w:fldChar w:fldCharType="separate"/>
      </w:r>
      <w:bookmarkStart w:id="8" w:name="_Toc162956977"/>
      <w:r>
        <w:rPr>
          <w:noProof/>
        </w:rPr>
        <w:t>3</w:t>
      </w:r>
      <w:r>
        <w:rPr>
          <w:noProof/>
        </w:rPr>
        <w:fldChar w:fldCharType="end"/>
      </w:r>
      <w:r w:rsidRPr="0056606E">
        <w:tab/>
      </w:r>
      <w:r>
        <w:t>Dedication</w:t>
      </w:r>
      <w:bookmarkEnd w:id="7"/>
      <w:bookmarkEnd w:id="8"/>
    </w:p>
    <w:p w14:paraId="24B1C0C1" w14:textId="392088FF" w:rsidR="000B1E54" w:rsidRDefault="000B1E54" w:rsidP="000B1E54">
      <w:pPr>
        <w:ind w:left="851"/>
        <w:jc w:val="left"/>
      </w:pPr>
      <w:r>
        <w:t>Councillor Michael Brown to read the dedication:</w:t>
      </w:r>
    </w:p>
    <w:p w14:paraId="523C710C" w14:textId="77777777" w:rsidR="000B1E54" w:rsidRDefault="000B1E54" w:rsidP="000B1E54">
      <w:pPr>
        <w:ind w:left="851"/>
        <w:jc w:val="left"/>
      </w:pPr>
    </w:p>
    <w:p w14:paraId="73C9B764" w14:textId="77777777" w:rsidR="000B1E54" w:rsidRDefault="000B1E54" w:rsidP="000B1E54">
      <w:pPr>
        <w:ind w:left="851"/>
        <w:jc w:val="left"/>
        <w:rPr>
          <w:i/>
          <w:iCs/>
        </w:rPr>
      </w:pPr>
      <w:r w:rsidRPr="00761BFC">
        <w:rPr>
          <w:i/>
          <w:iCs/>
        </w:rPr>
        <w:t xml:space="preserve">“May we, the Elected Members of the City of Kwinana, have the wisdom to consider all matters before us with due consideration, </w:t>
      </w:r>
      <w:proofErr w:type="gramStart"/>
      <w:r w:rsidRPr="00761BFC">
        <w:rPr>
          <w:i/>
          <w:iCs/>
        </w:rPr>
        <w:t>integrity</w:t>
      </w:r>
      <w:proofErr w:type="gramEnd"/>
      <w:r w:rsidRPr="00761BFC">
        <w:rPr>
          <w:i/>
          <w:iCs/>
        </w:rPr>
        <w:t xml:space="preserve"> and respect for the Council Chamber. </w:t>
      </w:r>
    </w:p>
    <w:p w14:paraId="1C8D75F6" w14:textId="77777777" w:rsidR="000B1E54" w:rsidRPr="00761BFC" w:rsidRDefault="000B1E54" w:rsidP="000B1E54">
      <w:pPr>
        <w:ind w:left="851"/>
        <w:jc w:val="left"/>
        <w:rPr>
          <w:i/>
          <w:iCs/>
        </w:rPr>
      </w:pPr>
    </w:p>
    <w:p w14:paraId="79F310F1" w14:textId="77777777" w:rsidR="000B1E54" w:rsidRDefault="000B1E54" w:rsidP="000B1E54">
      <w:pPr>
        <w:ind w:left="851"/>
        <w:jc w:val="left"/>
        <w:rPr>
          <w:i/>
          <w:iCs/>
        </w:rPr>
      </w:pPr>
      <w:r w:rsidRPr="00761BFC">
        <w:rPr>
          <w:i/>
          <w:iCs/>
        </w:rPr>
        <w:t>May the decisions made be in good faith and always in the best interest of the greater Kwinana community that we serve.”</w:t>
      </w:r>
    </w:p>
    <w:p w14:paraId="7CDDDEB0" w14:textId="77777777" w:rsidR="000B1E54" w:rsidRDefault="000B1E54" w:rsidP="000B1E54">
      <w:pPr>
        <w:ind w:left="851"/>
        <w:rPr>
          <w:i/>
          <w:iCs/>
        </w:rPr>
      </w:pPr>
    </w:p>
    <w:p w14:paraId="386E6F3E" w14:textId="77777777" w:rsidR="000B1E54" w:rsidRPr="00761BFC" w:rsidRDefault="000B1E54" w:rsidP="000B1E54">
      <w:pPr>
        <w:ind w:left="851"/>
        <w:rPr>
          <w:i/>
          <w:iCs/>
        </w:rPr>
      </w:pPr>
    </w:p>
    <w:bookmarkStart w:id="9" w:name="PDF1_Attendance"/>
    <w:p w14:paraId="66B510ED" w14:textId="77777777" w:rsidR="000B1E54" w:rsidRDefault="000B1E54" w:rsidP="000B1E54">
      <w:pPr>
        <w:pStyle w:val="Heading1"/>
      </w:pPr>
      <w:r>
        <w:fldChar w:fldCharType="begin"/>
      </w:r>
      <w:r>
        <w:instrText xml:space="preserve"> SEQ SeqList \* CHARFORMAT </w:instrText>
      </w:r>
      <w:r>
        <w:fldChar w:fldCharType="separate"/>
      </w:r>
      <w:bookmarkStart w:id="10" w:name="_Toc162956978"/>
      <w:r>
        <w:rPr>
          <w:noProof/>
        </w:rPr>
        <w:t>4</w:t>
      </w:r>
      <w:r>
        <w:fldChar w:fldCharType="end"/>
      </w:r>
      <w:r w:rsidRPr="0056606E">
        <w:tab/>
      </w:r>
      <w:r>
        <w:t>Attendance, Apologies, Leave(s) of Absence (Previously Approved)</w:t>
      </w:r>
      <w:bookmarkEnd w:id="9"/>
      <w:bookmarkEnd w:id="10"/>
      <w:r>
        <w:t xml:space="preserve">  </w:t>
      </w:r>
    </w:p>
    <w:p w14:paraId="4B575234" w14:textId="77777777" w:rsidR="000B1E54" w:rsidRDefault="000B1E54" w:rsidP="000B1E54">
      <w:pPr>
        <w:ind w:left="851"/>
        <w:rPr>
          <w:b/>
          <w:bCs/>
        </w:rPr>
      </w:pPr>
      <w:r w:rsidRPr="007E3677">
        <w:rPr>
          <w:b/>
          <w:bCs/>
        </w:rPr>
        <w:t>Apologies:</w:t>
      </w:r>
    </w:p>
    <w:p w14:paraId="64C9A993" w14:textId="77777777" w:rsidR="000B1E54" w:rsidRDefault="000B1E54" w:rsidP="000B1E54">
      <w:pPr>
        <w:ind w:left="851"/>
        <w:rPr>
          <w:b/>
          <w:bCs/>
        </w:rPr>
      </w:pPr>
    </w:p>
    <w:p w14:paraId="6FF96343" w14:textId="77777777" w:rsidR="000B1E54" w:rsidRDefault="000B1E54" w:rsidP="000B1E54">
      <w:pPr>
        <w:ind w:left="851"/>
        <w:rPr>
          <w:b/>
          <w:bCs/>
        </w:rPr>
      </w:pPr>
      <w:r w:rsidRPr="000B1E54">
        <w:rPr>
          <w:rFonts w:cs="Arial"/>
          <w:bCs/>
        </w:rPr>
        <w:t>Councillor M Rowse</w:t>
      </w:r>
      <w:r>
        <w:rPr>
          <w:b/>
          <w:bCs/>
        </w:rPr>
        <w:t xml:space="preserve"> </w:t>
      </w:r>
    </w:p>
    <w:p w14:paraId="4D620164" w14:textId="77777777" w:rsidR="000B1E54" w:rsidRDefault="000B1E54" w:rsidP="000B1E54">
      <w:pPr>
        <w:ind w:left="851"/>
        <w:rPr>
          <w:b/>
          <w:bCs/>
        </w:rPr>
      </w:pPr>
    </w:p>
    <w:p w14:paraId="43DC4380" w14:textId="77777777" w:rsidR="000B1E54" w:rsidRDefault="000B1E54" w:rsidP="000B1E54">
      <w:pPr>
        <w:spacing w:before="240"/>
        <w:ind w:left="851"/>
        <w:rPr>
          <w:b/>
          <w:bCs/>
        </w:rPr>
      </w:pPr>
      <w:r w:rsidRPr="007E3677">
        <w:rPr>
          <w:b/>
          <w:bCs/>
        </w:rPr>
        <w:t>Leave(s) of Absence (previously approved)</w:t>
      </w:r>
      <w:r>
        <w:rPr>
          <w:b/>
          <w:bCs/>
        </w:rPr>
        <w:t>:</w:t>
      </w:r>
    </w:p>
    <w:p w14:paraId="35FED6E1" w14:textId="77777777" w:rsidR="000B1E54" w:rsidRDefault="000B1E54" w:rsidP="000B1E54"/>
    <w:p w14:paraId="74166E19" w14:textId="77777777" w:rsidR="000B1E54" w:rsidRDefault="000B1E54" w:rsidP="000B1E54">
      <w:pPr>
        <w:ind w:left="851"/>
        <w:rPr>
          <w:b/>
          <w:bCs/>
        </w:rPr>
      </w:pPr>
      <w:r w:rsidRPr="000B1E54">
        <w:rPr>
          <w:rFonts w:cs="Arial"/>
          <w:bCs/>
        </w:rPr>
        <w:t>Nil</w:t>
      </w:r>
      <w:r>
        <w:rPr>
          <w:b/>
          <w:bCs/>
        </w:rPr>
        <w:t xml:space="preserve"> </w:t>
      </w:r>
    </w:p>
    <w:p w14:paraId="1B8AA4CD" w14:textId="77777777" w:rsidR="000B1E54" w:rsidRDefault="000B1E54" w:rsidP="000B1E54"/>
    <w:p w14:paraId="1C612600" w14:textId="77777777" w:rsidR="000B1E54" w:rsidRPr="007E3677" w:rsidRDefault="000B1E54" w:rsidP="000B1E54"/>
    <w:bookmarkStart w:id="11" w:name="PDF1_PublicQuestion"/>
    <w:p w14:paraId="30E11FB8" w14:textId="77777777" w:rsidR="000B1E54" w:rsidRDefault="000B1E54" w:rsidP="000B1E54">
      <w:pPr>
        <w:pStyle w:val="Heading1"/>
      </w:pPr>
      <w:r>
        <w:fldChar w:fldCharType="begin"/>
      </w:r>
      <w:r>
        <w:instrText xml:space="preserve"> SEQ SeqList \* CHARFORMAT </w:instrText>
      </w:r>
      <w:r>
        <w:fldChar w:fldCharType="separate"/>
      </w:r>
      <w:bookmarkStart w:id="12" w:name="_Toc162956979"/>
      <w:r>
        <w:rPr>
          <w:noProof/>
        </w:rPr>
        <w:t>5</w:t>
      </w:r>
      <w:r>
        <w:fldChar w:fldCharType="end"/>
      </w:r>
      <w:r w:rsidRPr="0056606E">
        <w:tab/>
      </w:r>
      <w:r>
        <w:t>Public Question Time</w:t>
      </w:r>
      <w:bookmarkEnd w:id="11"/>
      <w:bookmarkEnd w:id="12"/>
    </w:p>
    <w:p w14:paraId="478AA81D" w14:textId="77777777" w:rsidR="000B1E54" w:rsidRDefault="000B1E54" w:rsidP="000B1E54">
      <w:pPr>
        <w:ind w:left="851"/>
        <w:jc w:val="left"/>
      </w:pPr>
      <w:r>
        <w:t xml:space="preserve">In accordance with the </w:t>
      </w:r>
      <w:r w:rsidRPr="00761BFC">
        <w:rPr>
          <w:i/>
          <w:iCs/>
        </w:rPr>
        <w:t>Local Government Act 1995</w:t>
      </w:r>
      <w:r>
        <w:t xml:space="preserve"> and the </w:t>
      </w:r>
      <w:r w:rsidRPr="00761BFC">
        <w:rPr>
          <w:i/>
          <w:iCs/>
        </w:rPr>
        <w:t>Local Government (Administration) Regulations 1996</w:t>
      </w:r>
      <w:r>
        <w:t>, any person may during Public Question Time ask any question.</w:t>
      </w:r>
    </w:p>
    <w:p w14:paraId="2D604B4F" w14:textId="77777777" w:rsidR="000B1E54" w:rsidRDefault="000B1E54" w:rsidP="000B1E54">
      <w:pPr>
        <w:ind w:left="851"/>
        <w:jc w:val="left"/>
      </w:pPr>
    </w:p>
    <w:p w14:paraId="6235E951" w14:textId="77777777" w:rsidR="000B1E54" w:rsidRDefault="000B1E54" w:rsidP="000B1E54">
      <w:pPr>
        <w:ind w:left="851"/>
        <w:jc w:val="left"/>
      </w:pPr>
      <w:r>
        <w:t xml:space="preserve">In accordance with Regulation 6 of the </w:t>
      </w:r>
      <w:r w:rsidRPr="00761BFC">
        <w:rPr>
          <w:i/>
          <w:iCs/>
        </w:rPr>
        <w:t>Local Government (Administration) Regulations 1996</w:t>
      </w:r>
      <w:r>
        <w:t xml:space="preserve">, the minimum time allowed for Public Question Time is 15 minutes. </w:t>
      </w:r>
    </w:p>
    <w:p w14:paraId="4944BD8A" w14:textId="77777777" w:rsidR="000B1E54" w:rsidRDefault="000B1E54" w:rsidP="000B1E54">
      <w:pPr>
        <w:ind w:left="851"/>
        <w:jc w:val="left"/>
      </w:pPr>
      <w:r>
        <w:t>A member of the public who raises a question during Question Time is to state his or her name and address.</w:t>
      </w:r>
    </w:p>
    <w:p w14:paraId="6D282D4C" w14:textId="77777777" w:rsidR="000B1E54" w:rsidRDefault="000B1E54" w:rsidP="000B1E54">
      <w:pPr>
        <w:ind w:left="851"/>
        <w:jc w:val="left"/>
      </w:pPr>
    </w:p>
    <w:p w14:paraId="395EB877" w14:textId="77777777" w:rsidR="000B1E54" w:rsidRDefault="000B1E54" w:rsidP="000B1E54">
      <w:pPr>
        <w:ind w:left="851"/>
        <w:jc w:val="left"/>
      </w:pPr>
      <w:r>
        <w:t xml:space="preserve">Members of the public must provide their questions in writing prior to the commencement of the meeting.  A public question time form must contain all questions to be asked and include contact details and the form must be completed in a legible form. </w:t>
      </w:r>
    </w:p>
    <w:p w14:paraId="01D790D0" w14:textId="77777777" w:rsidR="000B1E54" w:rsidRDefault="000B1E54" w:rsidP="000B1E54">
      <w:pPr>
        <w:ind w:left="851"/>
        <w:jc w:val="left"/>
      </w:pPr>
    </w:p>
    <w:p w14:paraId="45DB3E66" w14:textId="77777777" w:rsidR="000B1E54" w:rsidRDefault="000B1E54" w:rsidP="000B1E54">
      <w:pPr>
        <w:ind w:left="851"/>
        <w:jc w:val="left"/>
      </w:pPr>
      <w:r>
        <w:t xml:space="preserve">Please note that in accordance with Section 3.4(5) of the </w:t>
      </w:r>
      <w:r w:rsidRPr="00761BFC">
        <w:rPr>
          <w:i/>
          <w:iCs/>
        </w:rPr>
        <w:t>City of Kwinana Standing Orders Local Law 2019</w:t>
      </w:r>
      <w:r>
        <w:t xml:space="preserve"> a maximum of two questions are permitted initially. An additional question will be allowed by the Presiding Member if time permits following the conclusion of all questions by members of the public.</w:t>
      </w:r>
    </w:p>
    <w:p w14:paraId="06F5A9CD" w14:textId="77777777" w:rsidR="000B1E54" w:rsidRDefault="000B1E54" w:rsidP="000B1E54">
      <w:pPr>
        <w:ind w:left="851"/>
      </w:pPr>
    </w:p>
    <w:p w14:paraId="68D0888D" w14:textId="231368AF" w:rsidR="000B1E54" w:rsidRDefault="000B1E54">
      <w:pPr>
        <w:spacing w:after="200" w:line="276" w:lineRule="auto"/>
        <w:jc w:val="left"/>
      </w:pPr>
      <w:r>
        <w:br w:type="page"/>
      </w:r>
    </w:p>
    <w:p w14:paraId="3AA3C4C9" w14:textId="77777777" w:rsidR="000B1E54" w:rsidRDefault="000B1E54" w:rsidP="000B1E54">
      <w:pPr>
        <w:ind w:left="851"/>
      </w:pPr>
    </w:p>
    <w:bookmarkStart w:id="13" w:name="PDF1_ReceivingOfPetitions"/>
    <w:p w14:paraId="197FC051" w14:textId="77777777" w:rsidR="000B1E54" w:rsidRDefault="000B1E54" w:rsidP="000B1E54">
      <w:pPr>
        <w:pStyle w:val="Heading1"/>
      </w:pPr>
      <w:r>
        <w:fldChar w:fldCharType="begin"/>
      </w:r>
      <w:r>
        <w:instrText xml:space="preserve"> SEQ SeqList \* CHARFORMAT </w:instrText>
      </w:r>
      <w:r>
        <w:fldChar w:fldCharType="separate"/>
      </w:r>
      <w:bookmarkStart w:id="14" w:name="_Toc162956980"/>
      <w:r>
        <w:rPr>
          <w:noProof/>
        </w:rPr>
        <w:t>6</w:t>
      </w:r>
      <w:r>
        <w:fldChar w:fldCharType="end"/>
      </w:r>
      <w:r w:rsidRPr="0056606E">
        <w:tab/>
      </w:r>
      <w:r>
        <w:t>Receiving of Petitions, Presentations and Deputations</w:t>
      </w:r>
      <w:bookmarkEnd w:id="13"/>
      <w:bookmarkEnd w:id="14"/>
    </w:p>
    <w:bookmarkStart w:id="15" w:name="PDF2_Petitions"/>
    <w:p w14:paraId="5501A8A9" w14:textId="77777777" w:rsidR="000B1E54" w:rsidRDefault="000B1E54" w:rsidP="000B1E54">
      <w:pPr>
        <w:pStyle w:val="Heading2"/>
        <w:rPr>
          <w:noProof/>
        </w:rPr>
      </w:pPr>
      <w:r w:rsidRPr="00E200EA">
        <w:fldChar w:fldCharType="begin"/>
      </w:r>
      <w:r w:rsidRPr="00E200EA">
        <w:instrText xml:space="preserve"> SEQ seqList \C \* CHARFORMAT </w:instrText>
      </w:r>
      <w:r w:rsidRPr="00E200EA">
        <w:fldChar w:fldCharType="separate"/>
      </w:r>
      <w:bookmarkStart w:id="16" w:name="_Toc162956981"/>
      <w:r>
        <w:rPr>
          <w:noProof/>
        </w:rPr>
        <w:t>6</w:t>
      </w:r>
      <w:r w:rsidRPr="00E200EA">
        <w:fldChar w:fldCharType="end"/>
      </w:r>
      <w:r w:rsidRPr="00E200EA">
        <w:t>.</w:t>
      </w:r>
      <w:r w:rsidRPr="00E200EA">
        <w:rPr>
          <w:noProof/>
        </w:rPr>
        <w:fldChar w:fldCharType="begin"/>
      </w:r>
      <w:r w:rsidRPr="00E200EA">
        <w:rPr>
          <w:noProof/>
        </w:rPr>
        <w:instrText xml:space="preserve"> SEQ seqLEVEL2 \r 1 </w:instrText>
      </w:r>
      <w:r w:rsidRPr="00E200EA">
        <w:rPr>
          <w:noProof/>
        </w:rPr>
        <w:fldChar w:fldCharType="separate"/>
      </w:r>
      <w:r>
        <w:rPr>
          <w:noProof/>
        </w:rPr>
        <w:t>1</w:t>
      </w:r>
      <w:r w:rsidRPr="00E200EA">
        <w:rPr>
          <w:noProof/>
        </w:rPr>
        <w:fldChar w:fldCharType="end"/>
      </w:r>
      <w:r w:rsidRPr="00E200EA">
        <w:rPr>
          <w:noProof/>
        </w:rPr>
        <w:tab/>
        <w:t>Petitions</w:t>
      </w:r>
      <w:bookmarkEnd w:id="15"/>
      <w:bookmarkEnd w:id="16"/>
    </w:p>
    <w:p w14:paraId="3BB02EF1" w14:textId="77777777" w:rsidR="000B1E54" w:rsidRPr="001417E7" w:rsidRDefault="000B1E54" w:rsidP="000B1E54"/>
    <w:p w14:paraId="71059B54" w14:textId="77777777" w:rsidR="000B1E54" w:rsidRDefault="000B1E54" w:rsidP="000B1E54">
      <w:pPr>
        <w:keepNext/>
        <w:ind w:left="851"/>
        <w:rPr>
          <w:noProof/>
        </w:rPr>
      </w:pPr>
      <w:r>
        <w:rPr>
          <w:noProof/>
        </w:rPr>
        <w:t>A petition must –</w:t>
      </w:r>
    </w:p>
    <w:p w14:paraId="459ED4D1" w14:textId="77777777" w:rsidR="000B1E54" w:rsidRPr="00FE26DA" w:rsidRDefault="000B1E54" w:rsidP="000B1E54">
      <w:pPr>
        <w:ind w:left="1418"/>
      </w:pPr>
      <w:r w:rsidRPr="00FE26DA">
        <w:t xml:space="preserve">be addressed to the </w:t>
      </w:r>
      <w:proofErr w:type="gramStart"/>
      <w:r w:rsidRPr="00FE26DA">
        <w:t>Mayor;</w:t>
      </w:r>
      <w:proofErr w:type="gramEnd"/>
    </w:p>
    <w:p w14:paraId="79571DA1" w14:textId="77777777" w:rsidR="000B1E54" w:rsidRPr="00FE26DA" w:rsidRDefault="000B1E54" w:rsidP="000B1E54">
      <w:pPr>
        <w:ind w:left="1418"/>
      </w:pPr>
      <w:r w:rsidRPr="00FE26DA">
        <w:t xml:space="preserve">be made by electors of the </w:t>
      </w:r>
      <w:proofErr w:type="gramStart"/>
      <w:r w:rsidRPr="00FE26DA">
        <w:t>district;</w:t>
      </w:r>
      <w:proofErr w:type="gramEnd"/>
    </w:p>
    <w:p w14:paraId="1E18A32D" w14:textId="77777777" w:rsidR="000B1E54" w:rsidRPr="00FE26DA" w:rsidRDefault="000B1E54" w:rsidP="000B1E54">
      <w:pPr>
        <w:ind w:left="1418"/>
      </w:pPr>
      <w:r w:rsidRPr="00FE26DA">
        <w:t xml:space="preserve">state the request on each page of the </w:t>
      </w:r>
      <w:proofErr w:type="gramStart"/>
      <w:r w:rsidRPr="00FE26DA">
        <w:t>petition;</w:t>
      </w:r>
      <w:proofErr w:type="gramEnd"/>
    </w:p>
    <w:p w14:paraId="3238A83A" w14:textId="77777777" w:rsidR="000B1E54" w:rsidRPr="00FE26DA" w:rsidRDefault="000B1E54" w:rsidP="000B1E54">
      <w:pPr>
        <w:ind w:left="1418"/>
      </w:pPr>
      <w:r w:rsidRPr="00FE26DA">
        <w:t xml:space="preserve">contain at least five names, addresses and signatures of electors making the </w:t>
      </w:r>
      <w:proofErr w:type="gramStart"/>
      <w:r w:rsidRPr="00FE26DA">
        <w:t>request;</w:t>
      </w:r>
      <w:proofErr w:type="gramEnd"/>
    </w:p>
    <w:p w14:paraId="429A795C" w14:textId="77777777" w:rsidR="000B1E54" w:rsidRPr="00FE26DA" w:rsidRDefault="000B1E54" w:rsidP="000B1E54">
      <w:pPr>
        <w:ind w:left="1418"/>
      </w:pPr>
      <w:r w:rsidRPr="00FE26DA">
        <w:t xml:space="preserve">contain a summary of the reasons for the </w:t>
      </w:r>
      <w:proofErr w:type="gramStart"/>
      <w:r w:rsidRPr="00FE26DA">
        <w:t>request;</w:t>
      </w:r>
      <w:proofErr w:type="gramEnd"/>
    </w:p>
    <w:p w14:paraId="3B2E926B" w14:textId="77777777" w:rsidR="000B1E54" w:rsidRPr="00FE26DA" w:rsidRDefault="000B1E54" w:rsidP="000B1E54">
      <w:pPr>
        <w:ind w:left="1418"/>
      </w:pPr>
      <w:r w:rsidRPr="00FE26DA">
        <w:t>state the name of the person to whom, and an address at which, notice to the petitioners can be given; and</w:t>
      </w:r>
    </w:p>
    <w:p w14:paraId="04B3DE1A" w14:textId="77777777" w:rsidR="000B1E54" w:rsidRDefault="000B1E54" w:rsidP="000B1E54">
      <w:pPr>
        <w:ind w:left="1418"/>
      </w:pPr>
      <w:r w:rsidRPr="00FE26DA">
        <w:t>be respectful and temperate in its language and not contain language disrespectful to Council.</w:t>
      </w:r>
    </w:p>
    <w:p w14:paraId="035C4D03" w14:textId="77777777" w:rsidR="000B1E54" w:rsidRPr="00FE26DA" w:rsidRDefault="000B1E54" w:rsidP="000B1E54"/>
    <w:p w14:paraId="07031D19" w14:textId="77777777" w:rsidR="000B1E54" w:rsidRDefault="000B1E54" w:rsidP="000B1E54">
      <w:pPr>
        <w:keepNext/>
        <w:ind w:left="851"/>
        <w:rPr>
          <w:noProof/>
        </w:rPr>
      </w:pPr>
      <w:r>
        <w:rPr>
          <w:noProof/>
        </w:rPr>
        <w:t>The only motion which shall be considered by the Council on the presentation of any petition are –</w:t>
      </w:r>
    </w:p>
    <w:p w14:paraId="50B1BC54" w14:textId="77777777" w:rsidR="000B1E54" w:rsidRPr="00FE26DA" w:rsidRDefault="000B1E54" w:rsidP="000B1E54">
      <w:pPr>
        <w:ind w:left="1418"/>
      </w:pPr>
      <w:r w:rsidRPr="00FE26DA">
        <w:t xml:space="preserve">that the petition be </w:t>
      </w:r>
      <w:proofErr w:type="gramStart"/>
      <w:r w:rsidRPr="00FE26DA">
        <w:t>received;</w:t>
      </w:r>
      <w:proofErr w:type="gramEnd"/>
      <w:r w:rsidRPr="00FE26DA">
        <w:t xml:space="preserve"> </w:t>
      </w:r>
    </w:p>
    <w:p w14:paraId="4D92CABE" w14:textId="77777777" w:rsidR="000B1E54" w:rsidRPr="00FE26DA" w:rsidRDefault="000B1E54" w:rsidP="000B1E54">
      <w:pPr>
        <w:ind w:left="1418"/>
      </w:pPr>
      <w:r w:rsidRPr="00FE26DA">
        <w:t>that the petition be rejected; or</w:t>
      </w:r>
    </w:p>
    <w:p w14:paraId="1378A7E7" w14:textId="77777777" w:rsidR="000B1E54" w:rsidRDefault="000B1E54" w:rsidP="000B1E54">
      <w:pPr>
        <w:ind w:left="1418"/>
        <w:rPr>
          <w:noProof/>
        </w:rPr>
      </w:pPr>
      <w:r w:rsidRPr="00FE26DA">
        <w:t xml:space="preserve">that the petition be </w:t>
      </w:r>
      <w:proofErr w:type="gramStart"/>
      <w:r w:rsidRPr="00FE26DA">
        <w:t>received</w:t>
      </w:r>
      <w:proofErr w:type="gramEnd"/>
      <w:r w:rsidRPr="00FE26DA">
        <w:t xml:space="preserve"> and a report prepared for Council</w:t>
      </w:r>
      <w:r>
        <w:rPr>
          <w:noProof/>
        </w:rPr>
        <w:t xml:space="preserve">. </w:t>
      </w:r>
    </w:p>
    <w:p w14:paraId="16CE0A55" w14:textId="77777777" w:rsidR="000B1E54" w:rsidRDefault="000B1E54" w:rsidP="000B1E54">
      <w:pPr>
        <w:ind w:left="1418"/>
        <w:rPr>
          <w:noProof/>
        </w:rPr>
      </w:pPr>
    </w:p>
    <w:bookmarkStart w:id="17" w:name="PDF2_Presentations"/>
    <w:p w14:paraId="796F284E" w14:textId="77777777" w:rsidR="000B1E54" w:rsidRDefault="000B1E54" w:rsidP="000B1E54">
      <w:pPr>
        <w:pStyle w:val="Heading2"/>
        <w:rPr>
          <w:noProof/>
        </w:rPr>
      </w:pPr>
      <w:r>
        <w:fldChar w:fldCharType="begin"/>
      </w:r>
      <w:r>
        <w:instrText xml:space="preserve"> SEQ seqList \C \* CHARFORMAT </w:instrText>
      </w:r>
      <w:r>
        <w:fldChar w:fldCharType="separate"/>
      </w:r>
      <w:bookmarkStart w:id="18" w:name="_Toc162956982"/>
      <w:r>
        <w:rPr>
          <w:noProof/>
        </w:rPr>
        <w:t>6</w:t>
      </w:r>
      <w:r>
        <w:rPr>
          <w:noProof/>
        </w:rPr>
        <w:fldChar w:fldCharType="end"/>
      </w:r>
      <w:r w:rsidRPr="007452A1">
        <w:t>.</w:t>
      </w:r>
      <w:r>
        <w:rPr>
          <w:noProof/>
        </w:rPr>
        <w:fldChar w:fldCharType="begin"/>
      </w:r>
      <w:r>
        <w:rPr>
          <w:noProof/>
        </w:rPr>
        <w:instrText xml:space="preserve"> SEQ seqLEVEL2 \r 2 </w:instrText>
      </w:r>
      <w:r>
        <w:rPr>
          <w:noProof/>
        </w:rPr>
        <w:fldChar w:fldCharType="separate"/>
      </w:r>
      <w:r>
        <w:rPr>
          <w:noProof/>
        </w:rPr>
        <w:t>2</w:t>
      </w:r>
      <w:r>
        <w:rPr>
          <w:noProof/>
        </w:rPr>
        <w:fldChar w:fldCharType="end"/>
      </w:r>
      <w:r>
        <w:rPr>
          <w:noProof/>
        </w:rPr>
        <w:tab/>
        <w:t>Presentations</w:t>
      </w:r>
      <w:bookmarkEnd w:id="17"/>
      <w:bookmarkEnd w:id="18"/>
    </w:p>
    <w:p w14:paraId="386A38D7" w14:textId="77777777" w:rsidR="000B1E54" w:rsidRPr="001417E7" w:rsidRDefault="000B1E54" w:rsidP="000B1E54">
      <w:pPr>
        <w:jc w:val="left"/>
      </w:pPr>
    </w:p>
    <w:p w14:paraId="5E13575C" w14:textId="77777777" w:rsidR="000B1E54" w:rsidRDefault="000B1E54" w:rsidP="000B1E54">
      <w:pPr>
        <w:keepNext/>
        <w:ind w:left="851"/>
        <w:jc w:val="left"/>
        <w:rPr>
          <w:noProof/>
        </w:rPr>
      </w:pPr>
      <w:r>
        <w:rPr>
          <w:noProof/>
        </w:rPr>
        <w:t xml:space="preserve">In accordance with Clause 3.6 of the </w:t>
      </w:r>
      <w:r w:rsidRPr="00D9261D">
        <w:rPr>
          <w:i/>
          <w:iCs/>
          <w:noProof/>
        </w:rPr>
        <w:t>Standing Orders Local Law 2019</w:t>
      </w:r>
      <w:r>
        <w:rPr>
          <w:noProof/>
        </w:rPr>
        <w:t xml:space="preserve"> a presentation is the acceptance of a gift, grant or an award by the Council on behalf of the local government or the community.</w:t>
      </w:r>
    </w:p>
    <w:p w14:paraId="270B5AA9" w14:textId="77777777" w:rsidR="000B1E54" w:rsidRDefault="000B1E54" w:rsidP="000B1E54">
      <w:pPr>
        <w:jc w:val="left"/>
        <w:rPr>
          <w:noProof/>
        </w:rPr>
      </w:pPr>
    </w:p>
    <w:p w14:paraId="79A1D0FE" w14:textId="77777777" w:rsidR="000B1E54" w:rsidRDefault="000B1E54" w:rsidP="000B1E54">
      <w:pPr>
        <w:keepNext/>
        <w:ind w:left="851"/>
        <w:jc w:val="left"/>
        <w:rPr>
          <w:noProof/>
        </w:rPr>
      </w:pPr>
      <w:r>
        <w:rPr>
          <w:noProof/>
        </w:rPr>
        <w:t>Prior approval must be sought by the Presiding Member prior to a presentation being made at a Council meeting.</w:t>
      </w:r>
    </w:p>
    <w:p w14:paraId="4FDBAB0A" w14:textId="77777777" w:rsidR="000B1E54" w:rsidRDefault="000B1E54" w:rsidP="000B1E54">
      <w:pPr>
        <w:jc w:val="left"/>
        <w:rPr>
          <w:noProof/>
        </w:rPr>
      </w:pPr>
    </w:p>
    <w:p w14:paraId="393D87C2" w14:textId="77777777" w:rsidR="000B1E54" w:rsidRDefault="000B1E54" w:rsidP="000B1E54">
      <w:pPr>
        <w:keepNext/>
        <w:ind w:left="851"/>
        <w:jc w:val="left"/>
        <w:rPr>
          <w:noProof/>
        </w:rPr>
      </w:pPr>
      <w:r>
        <w:rPr>
          <w:noProof/>
        </w:rPr>
        <w:t>Any person or group wishing to make a presentation to the Council shall advise the CEO in writing before 12 noon on the day of the meeting. Where the CEO receives a request in terms of the preceding clause the CEO shall refer it to the presiding member of the Council committee who shall determine whether the presentation should be received.</w:t>
      </w:r>
    </w:p>
    <w:p w14:paraId="088DF140" w14:textId="77777777" w:rsidR="000B1E54" w:rsidRDefault="000B1E54" w:rsidP="000B1E54">
      <w:pPr>
        <w:keepNext/>
        <w:ind w:left="851"/>
        <w:jc w:val="left"/>
        <w:rPr>
          <w:noProof/>
        </w:rPr>
      </w:pPr>
    </w:p>
    <w:p w14:paraId="486CDA93" w14:textId="77777777" w:rsidR="000B1E54" w:rsidRDefault="000B1E54" w:rsidP="000B1E54">
      <w:pPr>
        <w:ind w:left="851"/>
        <w:jc w:val="left"/>
        <w:rPr>
          <w:noProof/>
        </w:rPr>
      </w:pPr>
      <w:r>
        <w:rPr>
          <w:noProof/>
        </w:rPr>
        <w:t xml:space="preserve">A presentation to Council is not to exceed a period of fifteen minutes, without the agreement of Council. </w:t>
      </w:r>
    </w:p>
    <w:p w14:paraId="130A0755" w14:textId="77777777" w:rsidR="000B1E54" w:rsidRDefault="000B1E54" w:rsidP="000B1E54">
      <w:pPr>
        <w:ind w:left="851"/>
        <w:rPr>
          <w:noProof/>
        </w:rPr>
      </w:pPr>
    </w:p>
    <w:bookmarkStart w:id="19" w:name="PDF2_Deputations"/>
    <w:p w14:paraId="02C7F7C3" w14:textId="77777777" w:rsidR="000B1E54" w:rsidRDefault="000B1E54" w:rsidP="000B1E54">
      <w:pPr>
        <w:pStyle w:val="Heading2"/>
        <w:rPr>
          <w:noProof/>
        </w:rPr>
      </w:pPr>
      <w:r>
        <w:fldChar w:fldCharType="begin"/>
      </w:r>
      <w:r>
        <w:instrText xml:space="preserve"> SEQ seqList \C \* CHARFORMAT </w:instrText>
      </w:r>
      <w:r>
        <w:fldChar w:fldCharType="separate"/>
      </w:r>
      <w:bookmarkStart w:id="20" w:name="_Toc162956983"/>
      <w:r>
        <w:rPr>
          <w:noProof/>
        </w:rPr>
        <w:t>6</w:t>
      </w:r>
      <w:r>
        <w:rPr>
          <w:noProof/>
        </w:rPr>
        <w:fldChar w:fldCharType="end"/>
      </w:r>
      <w:r w:rsidRPr="007452A1">
        <w:t>.</w:t>
      </w:r>
      <w:r>
        <w:rPr>
          <w:noProof/>
        </w:rPr>
        <w:fldChar w:fldCharType="begin"/>
      </w:r>
      <w:r>
        <w:rPr>
          <w:noProof/>
        </w:rPr>
        <w:instrText xml:space="preserve"> SEQ seqLEVEL2 \r 3 </w:instrText>
      </w:r>
      <w:r>
        <w:rPr>
          <w:noProof/>
        </w:rPr>
        <w:fldChar w:fldCharType="separate"/>
      </w:r>
      <w:r>
        <w:rPr>
          <w:noProof/>
        </w:rPr>
        <w:t>3</w:t>
      </w:r>
      <w:r>
        <w:rPr>
          <w:noProof/>
        </w:rPr>
        <w:fldChar w:fldCharType="end"/>
      </w:r>
      <w:r>
        <w:rPr>
          <w:noProof/>
        </w:rPr>
        <w:tab/>
        <w:t>Deputations</w:t>
      </w:r>
      <w:bookmarkEnd w:id="19"/>
      <w:bookmarkEnd w:id="20"/>
    </w:p>
    <w:p w14:paraId="4C78A9F0" w14:textId="77777777" w:rsidR="000B1E54" w:rsidRPr="001417E7" w:rsidRDefault="000B1E54" w:rsidP="000B1E54"/>
    <w:p w14:paraId="4C1C3B93" w14:textId="77777777" w:rsidR="000B1E54" w:rsidRDefault="000B1E54" w:rsidP="00EE40A7">
      <w:pPr>
        <w:keepNext/>
        <w:ind w:left="851"/>
        <w:jc w:val="left"/>
      </w:pPr>
      <w:r>
        <w:t xml:space="preserve">In accordance with Clause 3.7 of the </w:t>
      </w:r>
      <w:r w:rsidRPr="00E200EA">
        <w:rPr>
          <w:i/>
          <w:iCs/>
        </w:rPr>
        <w:t>Standing Orders Local Law 2019</w:t>
      </w:r>
      <w:r>
        <w:t>, any person or group of the public may, during the Deputations segment of the Agenda with the consent of the person presiding, speak on any matter before the Council or Committee provided that:</w:t>
      </w:r>
    </w:p>
    <w:p w14:paraId="41E43794" w14:textId="77777777" w:rsidR="000B1E54" w:rsidRPr="00FE26DA" w:rsidRDefault="000B1E54" w:rsidP="00EE40A7">
      <w:pPr>
        <w:ind w:left="1418"/>
        <w:jc w:val="left"/>
      </w:pPr>
      <w:r w:rsidRPr="00FE26DA">
        <w:t>the person has requested the right to do so in writing addressed to the Chief Executive Officer by noon on the day of the meeting.</w:t>
      </w:r>
    </w:p>
    <w:p w14:paraId="6B34ED53" w14:textId="77777777" w:rsidR="000B1E54" w:rsidRPr="00FE26DA" w:rsidRDefault="000B1E54" w:rsidP="00EE40A7">
      <w:pPr>
        <w:ind w:left="1418"/>
        <w:jc w:val="left"/>
      </w:pPr>
      <w:r w:rsidRPr="00FE26DA">
        <w:t xml:space="preserve">setting out the agenda item to which the deputation </w:t>
      </w:r>
      <w:proofErr w:type="gramStart"/>
      <w:r w:rsidRPr="00FE26DA">
        <w:t>relates;</w:t>
      </w:r>
      <w:proofErr w:type="gramEnd"/>
    </w:p>
    <w:p w14:paraId="68816AB5" w14:textId="77777777" w:rsidR="000B1E54" w:rsidRPr="00FE26DA" w:rsidRDefault="000B1E54" w:rsidP="00EE40A7">
      <w:pPr>
        <w:ind w:left="1418"/>
        <w:jc w:val="left"/>
      </w:pPr>
      <w:r w:rsidRPr="00FE26DA">
        <w:t>whether the deputation is supporting or opposing the officer’s or committee’s recommendation; and</w:t>
      </w:r>
    </w:p>
    <w:p w14:paraId="47E78EC6" w14:textId="77777777" w:rsidR="000B1E54" w:rsidRDefault="000B1E54" w:rsidP="00EE40A7">
      <w:pPr>
        <w:ind w:left="1418"/>
        <w:jc w:val="left"/>
      </w:pPr>
      <w:r w:rsidRPr="00FE26DA">
        <w:t>include sufficient detail to enable a general understanding of the purpose of the deputation.</w:t>
      </w:r>
    </w:p>
    <w:p w14:paraId="25A5B33B" w14:textId="77777777" w:rsidR="000B1E54" w:rsidRDefault="000B1E54" w:rsidP="00EE40A7">
      <w:pPr>
        <w:ind w:left="851"/>
        <w:jc w:val="left"/>
      </w:pPr>
      <w:r>
        <w:t xml:space="preserve">A deputation to Council is not to exceed a period of fifteen minutes, without the agreement of Council. </w:t>
      </w:r>
    </w:p>
    <w:bookmarkStart w:id="21" w:name="PDF1_ConfMins"/>
    <w:p w14:paraId="6CFFE8C5" w14:textId="77777777" w:rsidR="000B1E54" w:rsidRDefault="000B1E54" w:rsidP="000B1E54">
      <w:pPr>
        <w:pStyle w:val="Heading1"/>
      </w:pPr>
      <w:r>
        <w:fldChar w:fldCharType="begin"/>
      </w:r>
      <w:r>
        <w:instrText xml:space="preserve"> SEQ SeqList \* CHARFORMAT </w:instrText>
      </w:r>
      <w:r>
        <w:fldChar w:fldCharType="separate"/>
      </w:r>
      <w:bookmarkStart w:id="22" w:name="_Toc162956984"/>
      <w:r>
        <w:rPr>
          <w:noProof/>
        </w:rPr>
        <w:t>7</w:t>
      </w:r>
      <w:r>
        <w:fldChar w:fldCharType="end"/>
      </w:r>
      <w:r w:rsidRPr="0056606E">
        <w:tab/>
        <w:t xml:space="preserve">Confirmation of </w:t>
      </w:r>
      <w:r>
        <w:t>M</w:t>
      </w:r>
      <w:r w:rsidRPr="0056606E">
        <w:t>inutes</w:t>
      </w:r>
      <w:bookmarkEnd w:id="21"/>
      <w:bookmarkEnd w:id="22"/>
    </w:p>
    <w:p w14:paraId="3091C1A2" w14:textId="77777777" w:rsidR="000B1E54" w:rsidRDefault="000B1E54" w:rsidP="000B1E54">
      <w:pPr>
        <w:pStyle w:val="Heading2"/>
      </w:pPr>
      <w:r>
        <w:fldChar w:fldCharType="begin"/>
      </w:r>
      <w:r>
        <w:instrText xml:space="preserve"> SEQ SeqList \c </w:instrText>
      </w:r>
      <w:r>
        <w:fldChar w:fldCharType="separate"/>
      </w:r>
      <w:bookmarkStart w:id="23" w:name="_Toc162956985"/>
      <w:r>
        <w:rPr>
          <w:noProof/>
        </w:rPr>
        <w:t>7</w:t>
      </w:r>
      <w:r>
        <w:fldChar w:fldCharType="end"/>
      </w:r>
      <w:r w:rsidRPr="000B1E54">
        <w:t>.</w:t>
      </w:r>
      <w:r>
        <w:fldChar w:fldCharType="begin"/>
      </w:r>
      <w:r>
        <w:instrText xml:space="preserve"> SEQ MinList \* Charformat </w:instrText>
      </w:r>
      <w:r>
        <w:fldChar w:fldCharType="separate"/>
      </w:r>
      <w:r>
        <w:rPr>
          <w:noProof/>
        </w:rPr>
        <w:t>1</w:t>
      </w:r>
      <w:r>
        <w:fldChar w:fldCharType="end"/>
      </w:r>
      <w:r w:rsidRPr="000B1E54">
        <w:tab/>
        <w:t>Minutes of the Ordinary Council Meeting held on 27 March 2024</w:t>
      </w:r>
      <w:bookmarkEnd w:id="23"/>
    </w:p>
    <w:p w14:paraId="72446C03" w14:textId="77777777" w:rsidR="000B1E54" w:rsidRPr="000B1E54" w:rsidRDefault="000B1E54" w:rsidP="000B1E54"/>
    <w:tbl>
      <w:tblPr>
        <w:tblW w:w="8787" w:type="dxa"/>
        <w:tblInd w:w="850" w:type="dxa"/>
        <w:tblLayout w:type="fixed"/>
        <w:tblLook w:val="0000" w:firstRow="0" w:lastRow="0" w:firstColumn="0" w:lastColumn="0" w:noHBand="0" w:noVBand="0"/>
      </w:tblPr>
      <w:tblGrid>
        <w:gridCol w:w="8787"/>
      </w:tblGrid>
      <w:tr w:rsidR="000B1E54" w14:paraId="55CB95F4" w14:textId="77777777" w:rsidTr="000B1E54">
        <w:tc>
          <w:tcPr>
            <w:tcW w:w="8787" w:type="dxa"/>
            <w:shd w:val="clear" w:color="auto" w:fill="auto"/>
          </w:tcPr>
          <w:p w14:paraId="62BE2543" w14:textId="77777777" w:rsidR="000B1E54" w:rsidRDefault="000B1E54" w:rsidP="000B1E54">
            <w:pPr>
              <w:spacing w:before="240" w:after="120"/>
              <w:rPr>
                <w:rFonts w:cs="Arial"/>
                <w:b/>
                <w:caps/>
              </w:rPr>
            </w:pPr>
            <w:bookmarkStart w:id="24" w:name="PDF2_ReportName_N_1"/>
            <w:bookmarkStart w:id="25" w:name="PDF2_Recommendations_N_1"/>
            <w:bookmarkEnd w:id="24"/>
            <w:bookmarkEnd w:id="25"/>
            <w:r w:rsidRPr="000B1E54">
              <w:rPr>
                <w:rFonts w:cs="Arial"/>
                <w:b/>
                <w:caps/>
              </w:rPr>
              <w:t>Recommendation</w:t>
            </w:r>
          </w:p>
          <w:p w14:paraId="33A86B22" w14:textId="77777777" w:rsidR="000B1E54" w:rsidRDefault="000B1E54" w:rsidP="000B1E54">
            <w:pPr>
              <w:rPr>
                <w:rFonts w:cs="Arial"/>
                <w:b/>
              </w:rPr>
            </w:pPr>
            <w:r w:rsidRPr="000B1E54">
              <w:rPr>
                <w:rFonts w:cs="Arial"/>
                <w:b/>
              </w:rPr>
              <w:t>That the Minutes of the Ordinary Council Meeting held on 27 March 2024 be confirmed as a true and correct record of the meeting.</w:t>
            </w:r>
          </w:p>
          <w:p w14:paraId="3D1746DA" w14:textId="77777777" w:rsidR="000B1E54" w:rsidRDefault="000B1E54" w:rsidP="000B1E54">
            <w:pPr>
              <w:rPr>
                <w:rFonts w:cs="Arial"/>
                <w:b/>
              </w:rPr>
            </w:pPr>
          </w:p>
          <w:p w14:paraId="5F22D17D" w14:textId="77777777" w:rsidR="000B1E54" w:rsidRPr="000B1E54" w:rsidRDefault="000B1E54" w:rsidP="000B1E54"/>
        </w:tc>
      </w:tr>
    </w:tbl>
    <w:p w14:paraId="7E44A0E8" w14:textId="77777777" w:rsidR="000B1E54" w:rsidRDefault="000B1E54" w:rsidP="000B1E54"/>
    <w:p w14:paraId="29DDDA5F" w14:textId="4105FF8C" w:rsidR="000B1E54" w:rsidRDefault="000B1E54" w:rsidP="000B1E54">
      <w:pPr>
        <w:spacing w:after="200" w:line="276" w:lineRule="auto"/>
        <w:jc w:val="left"/>
      </w:pPr>
    </w:p>
    <w:bookmarkStart w:id="26" w:name="PDF1_DeclarationsOfInterest"/>
    <w:p w14:paraId="3F0F2C2E" w14:textId="77777777" w:rsidR="000B1E54" w:rsidRDefault="000B1E54" w:rsidP="000B1E54">
      <w:pPr>
        <w:pStyle w:val="Heading1"/>
      </w:pPr>
      <w:r>
        <w:fldChar w:fldCharType="begin"/>
      </w:r>
      <w:r>
        <w:instrText xml:space="preserve"> SEQ SeqList \* CHARFORMAT </w:instrText>
      </w:r>
      <w:r>
        <w:fldChar w:fldCharType="separate"/>
      </w:r>
      <w:bookmarkStart w:id="27" w:name="_Toc162956986"/>
      <w:r>
        <w:rPr>
          <w:noProof/>
        </w:rPr>
        <w:t>8</w:t>
      </w:r>
      <w:r>
        <w:fldChar w:fldCharType="end"/>
      </w:r>
      <w:r w:rsidRPr="0056606E">
        <w:tab/>
      </w:r>
      <w:r>
        <w:t>Declarations of Interest (Financial, Proximity, Impartiality – both Real and Perceived) by Members and City Officers</w:t>
      </w:r>
      <w:bookmarkEnd w:id="26"/>
      <w:bookmarkEnd w:id="27"/>
    </w:p>
    <w:p w14:paraId="441EA6FE" w14:textId="77777777" w:rsidR="000B1E54" w:rsidRDefault="000B1E54" w:rsidP="00EE40A7">
      <w:pPr>
        <w:ind w:left="851"/>
        <w:jc w:val="left"/>
      </w:pPr>
      <w:r>
        <w:t xml:space="preserve">Section 5.65(1) of the </w:t>
      </w:r>
      <w:r w:rsidRPr="00101FBC">
        <w:rPr>
          <w:i/>
          <w:iCs/>
        </w:rPr>
        <w:t>Local Government Act</w:t>
      </w:r>
      <w:r>
        <w:t xml:space="preserve"> </w:t>
      </w:r>
      <w:r w:rsidRPr="00101FBC">
        <w:rPr>
          <w:i/>
          <w:iCs/>
        </w:rPr>
        <w:t>1995</w:t>
      </w:r>
      <w:r>
        <w:t xml:space="preserve"> states:</w:t>
      </w:r>
    </w:p>
    <w:p w14:paraId="66F946A6" w14:textId="77777777" w:rsidR="000B1E54" w:rsidRDefault="000B1E54" w:rsidP="00EE40A7">
      <w:pPr>
        <w:ind w:left="851"/>
        <w:jc w:val="left"/>
      </w:pPr>
    </w:p>
    <w:p w14:paraId="0418291F" w14:textId="77777777" w:rsidR="000B1E54" w:rsidRDefault="000B1E54" w:rsidP="00EE40A7">
      <w:pPr>
        <w:ind w:left="851"/>
        <w:jc w:val="left"/>
      </w:pPr>
      <w:r>
        <w:t xml:space="preserve">A member who has an interest in any matter to be discussed at a council or committee meeting that will be attended by the member must disclose the nature of the interest — </w:t>
      </w:r>
    </w:p>
    <w:p w14:paraId="289DC381" w14:textId="77777777" w:rsidR="000B1E54" w:rsidRPr="00FE26DA" w:rsidRDefault="000B1E54" w:rsidP="00EE40A7">
      <w:pPr>
        <w:ind w:left="1418"/>
        <w:jc w:val="left"/>
      </w:pPr>
      <w:r w:rsidRPr="00FE26DA">
        <w:t>in a written notice given to the CEO before the meeting; or</w:t>
      </w:r>
    </w:p>
    <w:p w14:paraId="4761FEF5" w14:textId="77777777" w:rsidR="000B1E54" w:rsidRDefault="000B1E54" w:rsidP="00EE40A7">
      <w:pPr>
        <w:ind w:left="1418"/>
        <w:jc w:val="left"/>
      </w:pPr>
      <w:r w:rsidRPr="00FE26DA">
        <w:t>at the meeting immediately before the matter is discussed</w:t>
      </w:r>
      <w:r>
        <w:t>.</w:t>
      </w:r>
    </w:p>
    <w:p w14:paraId="157EE7B4" w14:textId="77777777" w:rsidR="000B1E54" w:rsidRDefault="000B1E54" w:rsidP="00EE40A7">
      <w:pPr>
        <w:jc w:val="left"/>
      </w:pPr>
    </w:p>
    <w:p w14:paraId="408BB10B" w14:textId="77777777" w:rsidR="000B1E54" w:rsidRDefault="000B1E54" w:rsidP="00EE40A7">
      <w:pPr>
        <w:ind w:left="851"/>
        <w:jc w:val="left"/>
      </w:pPr>
      <w:r>
        <w:t xml:space="preserve">Section 5.66 of the </w:t>
      </w:r>
      <w:r w:rsidRPr="00E200EA">
        <w:rPr>
          <w:i/>
          <w:iCs/>
        </w:rPr>
        <w:t xml:space="preserve">Local Government Act 1995 </w:t>
      </w:r>
      <w:r w:rsidRPr="00101FBC">
        <w:t>states</w:t>
      </w:r>
      <w:r>
        <w:t>:</w:t>
      </w:r>
    </w:p>
    <w:p w14:paraId="4A13C5DE" w14:textId="77777777" w:rsidR="000B1E54" w:rsidRDefault="000B1E54" w:rsidP="00EE40A7">
      <w:pPr>
        <w:jc w:val="left"/>
      </w:pPr>
    </w:p>
    <w:p w14:paraId="739AAB70" w14:textId="77777777" w:rsidR="000B1E54" w:rsidRDefault="000B1E54" w:rsidP="00EE40A7">
      <w:pPr>
        <w:ind w:left="851"/>
        <w:jc w:val="left"/>
      </w:pPr>
      <w:r>
        <w:t xml:space="preserve">If a member has disclosed an interest in a written notice given to the CEO before a </w:t>
      </w:r>
      <w:proofErr w:type="gramStart"/>
      <w:r>
        <w:t>meeting</w:t>
      </w:r>
      <w:proofErr w:type="gramEnd"/>
      <w:r>
        <w:t xml:space="preserve"> then — </w:t>
      </w:r>
    </w:p>
    <w:p w14:paraId="6A4048EC" w14:textId="77777777" w:rsidR="000B1E54" w:rsidRPr="00FE26DA" w:rsidRDefault="000B1E54" w:rsidP="00EE40A7">
      <w:pPr>
        <w:ind w:left="1418"/>
        <w:jc w:val="left"/>
      </w:pPr>
      <w:r w:rsidRPr="00FE26DA">
        <w:t>before the meeting the CEO is to cause the notice to be given to the person who is to preside at the meeting; and</w:t>
      </w:r>
    </w:p>
    <w:p w14:paraId="3F3A6618" w14:textId="77777777" w:rsidR="000B1E54" w:rsidRDefault="000B1E54" w:rsidP="00EE40A7">
      <w:pPr>
        <w:ind w:left="1418"/>
        <w:jc w:val="left"/>
      </w:pPr>
      <w:r w:rsidRPr="00FE26DA">
        <w:t>at the meeting the person presiding is to bring the notice and its contents to the attention of the persons present immediately before the matters to which the disclosure relates are discussed.</w:t>
      </w:r>
    </w:p>
    <w:p w14:paraId="3E6B70D3" w14:textId="77777777" w:rsidR="000B1E54" w:rsidRDefault="000B1E54" w:rsidP="000B1E54">
      <w:pPr>
        <w:ind w:left="1418"/>
      </w:pPr>
    </w:p>
    <w:p w14:paraId="389417AF" w14:textId="77777777" w:rsidR="000B1E54" w:rsidRDefault="000B1E54" w:rsidP="000B1E54">
      <w:pPr>
        <w:ind w:left="1418"/>
      </w:pPr>
    </w:p>
    <w:bookmarkStart w:id="28" w:name="PDF1_RequestForLOA"/>
    <w:p w14:paraId="3AD41AC8" w14:textId="77777777" w:rsidR="000B1E54" w:rsidRDefault="000B1E54" w:rsidP="000B1E54">
      <w:pPr>
        <w:pStyle w:val="Heading1"/>
      </w:pPr>
      <w:r>
        <w:fldChar w:fldCharType="begin"/>
      </w:r>
      <w:r>
        <w:instrText xml:space="preserve"> SEQ SeqList \* CHARFORMAT </w:instrText>
      </w:r>
      <w:r>
        <w:fldChar w:fldCharType="separate"/>
      </w:r>
      <w:bookmarkStart w:id="29" w:name="_Toc162956987"/>
      <w:r>
        <w:rPr>
          <w:noProof/>
        </w:rPr>
        <w:t>9</w:t>
      </w:r>
      <w:r>
        <w:fldChar w:fldCharType="end"/>
      </w:r>
      <w:r w:rsidRPr="0056606E">
        <w:tab/>
      </w:r>
      <w:r>
        <w:t>Requests for Leave of Absence</w:t>
      </w:r>
      <w:bookmarkEnd w:id="28"/>
      <w:bookmarkEnd w:id="29"/>
    </w:p>
    <w:p w14:paraId="2B84D6AB" w14:textId="77777777" w:rsidR="000B1E54" w:rsidRPr="0021493C" w:rsidRDefault="000B1E54" w:rsidP="000B1E54"/>
    <w:bookmarkStart w:id="30" w:name="PDF1_ItemsBroughtForward"/>
    <w:p w14:paraId="7FF9ABCF" w14:textId="77777777" w:rsidR="000B1E54" w:rsidRDefault="000B1E54" w:rsidP="000B1E54">
      <w:pPr>
        <w:pStyle w:val="Heading1"/>
      </w:pPr>
      <w:r>
        <w:fldChar w:fldCharType="begin"/>
      </w:r>
      <w:r>
        <w:instrText xml:space="preserve"> SEQ SeqList \* CHARFORMAT </w:instrText>
      </w:r>
      <w:r>
        <w:fldChar w:fldCharType="separate"/>
      </w:r>
      <w:bookmarkStart w:id="31" w:name="_Toc162956988"/>
      <w:r>
        <w:rPr>
          <w:noProof/>
        </w:rPr>
        <w:t>10</w:t>
      </w:r>
      <w:r>
        <w:fldChar w:fldCharType="end"/>
      </w:r>
      <w:r w:rsidRPr="0056606E">
        <w:tab/>
      </w:r>
      <w:r>
        <w:t>Items brought Forward for the Convenience of those in the Public Gallery</w:t>
      </w:r>
      <w:bookmarkEnd w:id="30"/>
      <w:bookmarkEnd w:id="31"/>
    </w:p>
    <w:p w14:paraId="13D8BB9E" w14:textId="77777777" w:rsidR="000B1E54" w:rsidRPr="0021493C" w:rsidRDefault="000B1E54" w:rsidP="000B1E54"/>
    <w:bookmarkStart w:id="32" w:name="PDF1_AnyBusinessLeft"/>
    <w:p w14:paraId="659FDADA" w14:textId="77777777" w:rsidR="000B1E54" w:rsidRDefault="000B1E54" w:rsidP="000B1E54">
      <w:pPr>
        <w:pStyle w:val="Heading1"/>
      </w:pPr>
      <w:r>
        <w:fldChar w:fldCharType="begin"/>
      </w:r>
      <w:r>
        <w:instrText xml:space="preserve"> SEQ SeqList \* CHARFORMAT </w:instrText>
      </w:r>
      <w:r>
        <w:fldChar w:fldCharType="separate"/>
      </w:r>
      <w:bookmarkStart w:id="33" w:name="_Toc162956989"/>
      <w:r>
        <w:rPr>
          <w:noProof/>
        </w:rPr>
        <w:t>11</w:t>
      </w:r>
      <w:r>
        <w:fldChar w:fldCharType="end"/>
      </w:r>
      <w:r w:rsidRPr="0056606E">
        <w:tab/>
      </w:r>
      <w:r>
        <w:t>Any Business Left Over from Previous Meeting</w:t>
      </w:r>
      <w:bookmarkEnd w:id="32"/>
      <w:bookmarkEnd w:id="33"/>
    </w:p>
    <w:p w14:paraId="1FA845CF" w14:textId="77777777" w:rsidR="000B1E54" w:rsidRPr="000B1E54" w:rsidRDefault="000B1E54" w:rsidP="000B1E54"/>
    <w:bookmarkStart w:id="34" w:name="PDF1_Recommendationscommittees"/>
    <w:p w14:paraId="409BD96D" w14:textId="77777777" w:rsidR="000B1E54" w:rsidRDefault="000B1E54" w:rsidP="000B1E54">
      <w:pPr>
        <w:pStyle w:val="Heading1"/>
      </w:pPr>
      <w:r>
        <w:fldChar w:fldCharType="begin"/>
      </w:r>
      <w:r>
        <w:instrText xml:space="preserve"> SEQ SeqList \* Charformat </w:instrText>
      </w:r>
      <w:r>
        <w:fldChar w:fldCharType="separate"/>
      </w:r>
      <w:bookmarkStart w:id="35" w:name="_Toc162956990"/>
      <w:r>
        <w:rPr>
          <w:noProof/>
        </w:rPr>
        <w:t>12</w:t>
      </w:r>
      <w:r>
        <w:fldChar w:fldCharType="end"/>
      </w:r>
      <w:r>
        <w:tab/>
        <w:t>Recommendations of Committees</w:t>
      </w:r>
      <w:bookmarkEnd w:id="34"/>
      <w:bookmarkEnd w:id="35"/>
    </w:p>
    <w:p w14:paraId="35F10A95" w14:textId="77777777" w:rsidR="000B1E54" w:rsidRDefault="000B1E54" w:rsidP="000B1E54">
      <w:pPr>
        <w:ind w:left="850"/>
      </w:pPr>
      <w:r w:rsidRPr="000B1E54">
        <w:rPr>
          <w:rFonts w:cs="Arial"/>
        </w:rPr>
        <w:t>Nil</w:t>
      </w:r>
      <w:r w:rsidRPr="000B1E54">
        <w:t xml:space="preserve"> </w:t>
      </w:r>
    </w:p>
    <w:p w14:paraId="56E92EB7" w14:textId="77777777" w:rsidR="000B1E54" w:rsidRPr="0021493C" w:rsidRDefault="000B1E54" w:rsidP="000B1E54"/>
    <w:bookmarkStart w:id="36" w:name="PDF1_EnblockReports"/>
    <w:p w14:paraId="78C8D33A" w14:textId="68BE69B4" w:rsidR="000B1E54" w:rsidRDefault="000B1E54" w:rsidP="000B1E54">
      <w:pPr>
        <w:pStyle w:val="Heading1"/>
      </w:pPr>
      <w:r>
        <w:fldChar w:fldCharType="begin"/>
      </w:r>
      <w:r>
        <w:instrText xml:space="preserve"> SEQ SeqList \* CHARFORMAT </w:instrText>
      </w:r>
      <w:r>
        <w:fldChar w:fldCharType="separate"/>
      </w:r>
      <w:bookmarkStart w:id="37" w:name="_Toc162956991"/>
      <w:r>
        <w:rPr>
          <w:noProof/>
        </w:rPr>
        <w:t>13</w:t>
      </w:r>
      <w:r>
        <w:fldChar w:fldCharType="end"/>
      </w:r>
      <w:r w:rsidRPr="0056606E">
        <w:tab/>
      </w:r>
      <w:r>
        <w:t>Enbloc Reports</w:t>
      </w:r>
      <w:bookmarkEnd w:id="36"/>
      <w:bookmarkEnd w:id="37"/>
    </w:p>
    <w:p w14:paraId="30B3472D" w14:textId="77777777" w:rsidR="000B1E54" w:rsidRPr="000B1E54" w:rsidRDefault="000B1E54" w:rsidP="000B1E54"/>
    <w:p w14:paraId="261B827E" w14:textId="77777777" w:rsidR="000B1E54" w:rsidRDefault="000B1E54" w:rsidP="000B1E54">
      <w:pPr>
        <w:pStyle w:val="Heading1"/>
        <w:sectPr w:rsidR="000B1E54" w:rsidSect="000B1E54">
          <w:headerReference w:type="even" r:id="rId20"/>
          <w:headerReference w:type="default" r:id="rId21"/>
          <w:footerReference w:type="even" r:id="rId22"/>
          <w:footerReference w:type="default" r:id="rId23"/>
          <w:headerReference w:type="first" r:id="rId24"/>
          <w:footerReference w:type="first" r:id="rId25"/>
          <w:pgSz w:w="11907" w:h="16839" w:code="9"/>
          <w:pgMar w:top="1134" w:right="1134" w:bottom="1134" w:left="1134" w:header="567" w:footer="567" w:gutter="0"/>
          <w:cols w:space="720"/>
          <w:formProt w:val="0"/>
          <w:docGrid w:linePitch="299"/>
        </w:sectPr>
      </w:pPr>
    </w:p>
    <w:bookmarkStart w:id="38" w:name="PDF1_Community"/>
    <w:p w14:paraId="0869DA58" w14:textId="77777777" w:rsidR="000B1E54" w:rsidRDefault="000B1E54" w:rsidP="000B1E54">
      <w:pPr>
        <w:pStyle w:val="Heading1"/>
      </w:pPr>
      <w:r>
        <w:fldChar w:fldCharType="begin"/>
      </w:r>
      <w:r>
        <w:instrText xml:space="preserve"> SEQ SeqList \* Charformat </w:instrText>
      </w:r>
      <w:r>
        <w:fldChar w:fldCharType="separate"/>
      </w:r>
      <w:bookmarkStart w:id="39" w:name="_Toc162956992"/>
      <w:r>
        <w:rPr>
          <w:noProof/>
        </w:rPr>
        <w:t>14</w:t>
      </w:r>
      <w:r>
        <w:fldChar w:fldCharType="end"/>
      </w:r>
      <w:r>
        <w:tab/>
        <w:t>Reports – Community</w:t>
      </w:r>
      <w:bookmarkEnd w:id="38"/>
      <w:bookmarkEnd w:id="39"/>
    </w:p>
    <w:p w14:paraId="5FEA08C8" w14:textId="77777777" w:rsidR="000B1E54" w:rsidRPr="000B1E54" w:rsidRDefault="000B1E54" w:rsidP="000B1E54">
      <w:pPr>
        <w:pStyle w:val="Heading2"/>
      </w:pPr>
      <w:bookmarkStart w:id="40" w:name="PDF2_ReportName_1470"/>
      <w:bookmarkStart w:id="41" w:name="_Toc162956993"/>
      <w:bookmarkEnd w:id="40"/>
      <w:r w:rsidRPr="000B1E54">
        <w:t>14.1</w:t>
      </w:r>
      <w:r w:rsidRPr="000B1E54">
        <w:tab/>
        <w:t>Renewal application for a Premises Certificate for Gaming - Kwinana Senior Citizens Centre</w:t>
      </w:r>
      <w:bookmarkEnd w:id="41"/>
    </w:p>
    <w:p w14:paraId="305FBDF1" w14:textId="77777777" w:rsidR="000B1E54" w:rsidRPr="000B1E54" w:rsidRDefault="000B1E54" w:rsidP="000B1E54">
      <w:pPr>
        <w:tabs>
          <w:tab w:val="left" w:pos="2552"/>
        </w:tabs>
        <w:jc w:val="left"/>
      </w:pPr>
      <w:r w:rsidRPr="000B1E54">
        <w:t xml:space="preserve"> </w:t>
      </w:r>
    </w:p>
    <w:p w14:paraId="6406A5DC" w14:textId="77777777" w:rsidR="000B1E54" w:rsidRPr="000B1E54" w:rsidRDefault="000B1E54" w:rsidP="000B1E54">
      <w:pPr>
        <w:jc w:val="left"/>
      </w:pPr>
      <w:bookmarkStart w:id="42" w:name="PDFSummary_1470"/>
      <w:bookmarkEnd w:id="42"/>
    </w:p>
    <w:p w14:paraId="6E15C48F"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Summary</w:t>
      </w:r>
    </w:p>
    <w:p w14:paraId="54228168" w14:textId="77777777" w:rsidR="000B1E54" w:rsidRPr="000B1E54" w:rsidRDefault="000B1E54" w:rsidP="000B1E54">
      <w:pPr>
        <w:jc w:val="left"/>
      </w:pPr>
    </w:p>
    <w:p w14:paraId="4ACB5C81" w14:textId="77777777" w:rsidR="000B1E54" w:rsidRPr="000B1E54" w:rsidRDefault="000B1E54" w:rsidP="000B1E54">
      <w:pPr>
        <w:tabs>
          <w:tab w:val="left" w:pos="1418"/>
          <w:tab w:val="right" w:pos="9639"/>
        </w:tabs>
        <w:jc w:val="left"/>
        <w:rPr>
          <w:rFonts w:cs="Arial"/>
        </w:rPr>
      </w:pPr>
      <w:r w:rsidRPr="000B1E54">
        <w:rPr>
          <w:rFonts w:cs="Arial"/>
        </w:rPr>
        <w:t>The Kwinana Senior Citizens Centre has made an application (Attachment A) to the City of Kwinana (the City) to renew the approval of the premises for bingo activities at the Senior Citizens Centre situated at Lot M1040 (17) Harley Way, Medina, which is due to expire on 17 April 2024.</w:t>
      </w:r>
    </w:p>
    <w:p w14:paraId="76A8A603" w14:textId="77777777" w:rsidR="000B1E54" w:rsidRPr="000B1E54" w:rsidRDefault="000B1E54" w:rsidP="000B1E54">
      <w:pPr>
        <w:tabs>
          <w:tab w:val="left" w:pos="1418"/>
          <w:tab w:val="right" w:pos="9639"/>
        </w:tabs>
        <w:jc w:val="left"/>
        <w:rPr>
          <w:rFonts w:cs="Arial"/>
        </w:rPr>
      </w:pPr>
    </w:p>
    <w:p w14:paraId="3EF5C989" w14:textId="77777777" w:rsidR="000B1E54" w:rsidRPr="000B1E54" w:rsidRDefault="000B1E54" w:rsidP="000B1E54">
      <w:pPr>
        <w:tabs>
          <w:tab w:val="left" w:pos="1418"/>
          <w:tab w:val="right" w:pos="9639"/>
        </w:tabs>
        <w:jc w:val="left"/>
        <w:rPr>
          <w:rFonts w:cs="Arial"/>
        </w:rPr>
      </w:pPr>
      <w:r w:rsidRPr="000B1E54">
        <w:rPr>
          <w:rFonts w:cs="Arial"/>
        </w:rPr>
        <w:t xml:space="preserve">As part of the application process for the Department of Racing, Gaming and Liquor (DRGL), a Certificate of Local Government Authority (Attachment B) is required to be issued in accordance with Section 55 of the </w:t>
      </w:r>
      <w:r w:rsidRPr="000B1E54">
        <w:rPr>
          <w:rFonts w:cs="Arial"/>
          <w:i/>
        </w:rPr>
        <w:t>Gaming and Wagering Commission Act 1987</w:t>
      </w:r>
      <w:r w:rsidRPr="000B1E54">
        <w:rPr>
          <w:rFonts w:cs="Arial"/>
        </w:rPr>
        <w:t xml:space="preserve"> certifying that the premises conforms with the required environmental health and planning legislations. The renewal premises application for a gaming premises certificate (Attachment C) is required to be signed by the City as the owner of the premises.</w:t>
      </w:r>
    </w:p>
    <w:p w14:paraId="76415DC4" w14:textId="77777777" w:rsidR="000B1E54" w:rsidRPr="000B1E54" w:rsidRDefault="000B1E54" w:rsidP="000B1E54">
      <w:pPr>
        <w:tabs>
          <w:tab w:val="left" w:pos="1418"/>
          <w:tab w:val="right" w:pos="9639"/>
        </w:tabs>
        <w:jc w:val="left"/>
        <w:rPr>
          <w:rFonts w:cs="Arial"/>
        </w:rPr>
      </w:pPr>
    </w:p>
    <w:p w14:paraId="44B70F9B" w14:textId="77777777" w:rsidR="000B1E54" w:rsidRPr="000B1E54" w:rsidRDefault="000B1E54" w:rsidP="000B1E54">
      <w:pPr>
        <w:tabs>
          <w:tab w:val="left" w:pos="1418"/>
          <w:tab w:val="right" w:pos="9639"/>
        </w:tabs>
        <w:jc w:val="left"/>
        <w:rPr>
          <w:rFonts w:cs="Arial"/>
          <w:b/>
          <w:bCs/>
          <w:color w:val="000201"/>
        </w:rPr>
      </w:pPr>
      <w:r w:rsidRPr="000B1E54">
        <w:rPr>
          <w:rFonts w:cs="Arial"/>
          <w:b/>
          <w:bCs/>
          <w:color w:val="000201"/>
        </w:rPr>
        <w:t>Renewal application for a premises certificate</w:t>
      </w:r>
    </w:p>
    <w:p w14:paraId="3DDE7A43" w14:textId="77777777" w:rsidR="000B1E54" w:rsidRPr="000B1E54" w:rsidRDefault="000B1E54" w:rsidP="000B1E54">
      <w:pPr>
        <w:tabs>
          <w:tab w:val="left" w:pos="1418"/>
          <w:tab w:val="right" w:pos="9639"/>
        </w:tabs>
        <w:jc w:val="left"/>
        <w:rPr>
          <w:rFonts w:cs="Arial"/>
        </w:rPr>
      </w:pPr>
    </w:p>
    <w:p w14:paraId="1B0524B9" w14:textId="77777777" w:rsidR="000B1E54" w:rsidRPr="000B1E54" w:rsidRDefault="000B1E54" w:rsidP="000B1E54">
      <w:pPr>
        <w:tabs>
          <w:tab w:val="left" w:pos="1418"/>
          <w:tab w:val="right" w:pos="9639"/>
        </w:tabs>
        <w:jc w:val="left"/>
        <w:rPr>
          <w:rFonts w:cs="Arial"/>
        </w:rPr>
      </w:pPr>
      <w:r w:rsidRPr="000B1E54">
        <w:rPr>
          <w:rFonts w:cs="Arial"/>
        </w:rPr>
        <w:t>The gaming activities in the form of bingo facilitate socialisation and participation and have not resulted in complaints or known incidents of anti-social behaviour. Council approval is therefore sought to complete the required local government certification and renewal premises application, which precedes the determination by the DRGL.</w:t>
      </w:r>
    </w:p>
    <w:p w14:paraId="2F5E9284" w14:textId="77777777" w:rsidR="000B1E54" w:rsidRPr="000B1E54" w:rsidRDefault="000B1E54" w:rsidP="000B1E54">
      <w:pPr>
        <w:jc w:val="left"/>
      </w:pPr>
    </w:p>
    <w:p w14:paraId="5A27AC77" w14:textId="77777777" w:rsidR="000B1E54" w:rsidRPr="000B1E54" w:rsidRDefault="000B1E54" w:rsidP="000B1E54">
      <w:pPr>
        <w:jc w:val="left"/>
      </w:pPr>
    </w:p>
    <w:p w14:paraId="3F103B41" w14:textId="77777777" w:rsidR="000B1E54" w:rsidRPr="000B1E54" w:rsidRDefault="000B1E54" w:rsidP="000B1E54">
      <w:p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commendation Table"/>
        <w:tblDescription w:val="Officer Recommendation for Standard Report"/>
      </w:tblPr>
      <w:tblGrid>
        <w:gridCol w:w="9639"/>
      </w:tblGrid>
      <w:tr w:rsidR="000B1E54" w:rsidRPr="000B1E54" w14:paraId="0C8E4E93" w14:textId="77777777" w:rsidTr="00E265FD">
        <w:tc>
          <w:tcPr>
            <w:tcW w:w="9639" w:type="dxa"/>
          </w:tcPr>
          <w:p w14:paraId="6CBE0746" w14:textId="77777777" w:rsidR="000B1E54" w:rsidRPr="000B1E54" w:rsidRDefault="000B1E54" w:rsidP="000B1E54">
            <w:pPr>
              <w:spacing w:before="240"/>
              <w:jc w:val="left"/>
              <w:outlineLvl w:val="3"/>
              <w:rPr>
                <w:rFonts w:eastAsiaTheme="majorEastAsia" w:cstheme="majorBidi"/>
                <w:b/>
                <w:iCs/>
                <w:caps/>
              </w:rPr>
            </w:pPr>
            <w:bookmarkStart w:id="43" w:name="PDF2_Recommendations"/>
            <w:bookmarkStart w:id="44" w:name="PDF2_Recommendations_1470"/>
            <w:bookmarkEnd w:id="43"/>
            <w:bookmarkEnd w:id="44"/>
            <w:r w:rsidRPr="000B1E54">
              <w:rPr>
                <w:rFonts w:eastAsiaTheme="majorEastAsia" w:cstheme="majorBidi"/>
                <w:b/>
                <w:iCs/>
                <w:caps/>
              </w:rPr>
              <w:t>Officer Recommendation</w:t>
            </w:r>
          </w:p>
          <w:p w14:paraId="512A0064" w14:textId="77777777" w:rsidR="000B1E54" w:rsidRPr="000B1E54" w:rsidRDefault="000B1E54" w:rsidP="000B1E54">
            <w:pPr>
              <w:jc w:val="left"/>
              <w:rPr>
                <w:b/>
                <w:bCs/>
              </w:rPr>
            </w:pPr>
          </w:p>
          <w:p w14:paraId="535DCED3" w14:textId="77777777" w:rsidR="000B1E54" w:rsidRPr="000B1E54" w:rsidRDefault="000B1E54" w:rsidP="000B1E54">
            <w:pPr>
              <w:jc w:val="left"/>
              <w:rPr>
                <w:b/>
              </w:rPr>
            </w:pPr>
            <w:r w:rsidRPr="000B1E54">
              <w:rPr>
                <w:b/>
                <w:bCs/>
              </w:rPr>
              <w:t xml:space="preserve">That </w:t>
            </w:r>
            <w:r w:rsidRPr="000B1E54">
              <w:rPr>
                <w:b/>
                <w:szCs w:val="24"/>
              </w:rPr>
              <w:t>Council a</w:t>
            </w:r>
            <w:r w:rsidRPr="000B1E54">
              <w:rPr>
                <w:b/>
              </w:rPr>
              <w:t>uthorise the CEO to complete the Certificate of Local Government Authority, at Attachment B and renewal premises application at Attachment C to submit to the Department of Racing, Gaming and Liquor for their determination on the Kwinana Senior Citizens Centre renewal application for a gaming premises certificate.</w:t>
            </w:r>
          </w:p>
          <w:p w14:paraId="50D44DF7" w14:textId="77777777" w:rsidR="000B1E54" w:rsidRPr="000B1E54" w:rsidRDefault="000B1E54" w:rsidP="000B1E54">
            <w:pPr>
              <w:jc w:val="left"/>
              <w:rPr>
                <w:b/>
              </w:rPr>
            </w:pPr>
          </w:p>
          <w:p w14:paraId="7BBFEA59" w14:textId="77777777" w:rsidR="000B1E54" w:rsidRPr="000B1E54" w:rsidRDefault="000B1E54" w:rsidP="000B1E54">
            <w:pPr>
              <w:jc w:val="left"/>
            </w:pPr>
            <w:r w:rsidRPr="000B1E54">
              <w:rPr>
                <w:b/>
              </w:rPr>
              <w:t xml:space="preserve"> </w:t>
            </w:r>
          </w:p>
        </w:tc>
      </w:tr>
    </w:tbl>
    <w:p w14:paraId="4A6902CB" w14:textId="77777777" w:rsidR="000B1E54" w:rsidRPr="000B1E54" w:rsidRDefault="000B1E54" w:rsidP="000B1E54">
      <w:pPr>
        <w:jc w:val="left"/>
        <w:rPr>
          <w:rFonts w:cs="Arial"/>
          <w:b/>
        </w:rPr>
      </w:pPr>
    </w:p>
    <w:p w14:paraId="399CF1B9" w14:textId="77777777" w:rsidR="000B1E54" w:rsidRPr="000B1E54" w:rsidRDefault="000B1E54" w:rsidP="000B1E54">
      <w:pPr>
        <w:jc w:val="left"/>
        <w:rPr>
          <w:rFonts w:cs="Arial"/>
          <w:b/>
        </w:rPr>
      </w:pPr>
    </w:p>
    <w:p w14:paraId="54F22717"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Voting Requirement</w:t>
      </w:r>
    </w:p>
    <w:p w14:paraId="68D271DF" w14:textId="77777777" w:rsidR="000B1E54" w:rsidRPr="000B1E54" w:rsidRDefault="000B1E54" w:rsidP="000B1E54">
      <w:pPr>
        <w:jc w:val="left"/>
      </w:pPr>
    </w:p>
    <w:p w14:paraId="6C677404" w14:textId="77777777" w:rsidR="000B1E54" w:rsidRPr="000B1E54" w:rsidRDefault="000B1E54" w:rsidP="000B1E54">
      <w:pPr>
        <w:jc w:val="left"/>
      </w:pPr>
      <w:r w:rsidRPr="000B1E54">
        <w:rPr>
          <w:rFonts w:cs="Arial"/>
        </w:rPr>
        <w:t>Simple majority</w:t>
      </w:r>
      <w:r w:rsidRPr="000B1E54">
        <w:t xml:space="preserve"> </w:t>
      </w:r>
    </w:p>
    <w:p w14:paraId="57DAAEE5" w14:textId="77777777" w:rsidR="000B1E54" w:rsidRPr="000B1E54" w:rsidRDefault="000B1E54" w:rsidP="000B1E54">
      <w:pPr>
        <w:jc w:val="left"/>
      </w:pPr>
    </w:p>
    <w:p w14:paraId="7B746154" w14:textId="77777777" w:rsidR="000B1E54" w:rsidRPr="000B1E54" w:rsidRDefault="000B1E54" w:rsidP="000B1E54">
      <w:pPr>
        <w:jc w:val="left"/>
      </w:pPr>
    </w:p>
    <w:p w14:paraId="3AC6C110"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Discussion</w:t>
      </w:r>
    </w:p>
    <w:p w14:paraId="75E94BDD" w14:textId="77777777" w:rsidR="000B1E54" w:rsidRPr="000B1E54" w:rsidRDefault="000B1E54" w:rsidP="000B1E54">
      <w:pPr>
        <w:tabs>
          <w:tab w:val="left" w:pos="1418"/>
          <w:tab w:val="right" w:pos="9639"/>
        </w:tabs>
        <w:jc w:val="left"/>
        <w:rPr>
          <w:rFonts w:cs="Arial"/>
        </w:rPr>
      </w:pPr>
    </w:p>
    <w:p w14:paraId="12106150" w14:textId="77777777" w:rsidR="000B1E54" w:rsidRPr="000B1E54" w:rsidRDefault="000B1E54" w:rsidP="000B1E54">
      <w:pPr>
        <w:tabs>
          <w:tab w:val="left" w:pos="1418"/>
          <w:tab w:val="right" w:pos="9639"/>
        </w:tabs>
        <w:jc w:val="left"/>
        <w:rPr>
          <w:rFonts w:cs="Arial"/>
        </w:rPr>
      </w:pPr>
      <w:r w:rsidRPr="000B1E54">
        <w:rPr>
          <w:rFonts w:cs="Arial"/>
        </w:rPr>
        <w:t>The Kwinana Senior Citizens Centre holds an existing premises approval for gaming, which is due to expire on 17 April 2024 and is seeking to renew the approval. This is being requested by application for approval of the premises for gaming to be conducted in the Main Hall of the premises for a five-year period from the date of approval by the DRGL.</w:t>
      </w:r>
    </w:p>
    <w:p w14:paraId="1971EFA4" w14:textId="77777777" w:rsidR="000B1E54" w:rsidRPr="000B1E54" w:rsidRDefault="000B1E54" w:rsidP="000B1E54">
      <w:pPr>
        <w:spacing w:after="200" w:line="276" w:lineRule="auto"/>
        <w:jc w:val="left"/>
        <w:rPr>
          <w:rFonts w:cs="Arial"/>
        </w:rPr>
      </w:pPr>
      <w:r w:rsidRPr="000B1E54">
        <w:rPr>
          <w:rFonts w:cs="Arial"/>
        </w:rPr>
        <w:br w:type="page"/>
      </w:r>
    </w:p>
    <w:p w14:paraId="4303152F" w14:textId="77777777" w:rsidR="000B1E54" w:rsidRPr="000B1E54" w:rsidRDefault="000B1E54" w:rsidP="000B1E54">
      <w:pPr>
        <w:tabs>
          <w:tab w:val="left" w:pos="1418"/>
          <w:tab w:val="right" w:pos="9639"/>
        </w:tabs>
        <w:jc w:val="left"/>
        <w:rPr>
          <w:rFonts w:cs="Arial"/>
        </w:rPr>
      </w:pPr>
      <w:r w:rsidRPr="000B1E54">
        <w:rPr>
          <w:rFonts w:cs="Arial"/>
        </w:rPr>
        <w:t xml:space="preserve">Subsection 3 of Section 55 of the </w:t>
      </w:r>
      <w:r w:rsidRPr="000B1E54">
        <w:rPr>
          <w:rFonts w:cs="Arial"/>
          <w:i/>
        </w:rPr>
        <w:t>Gaming and Wagering Commission Act 1987</w:t>
      </w:r>
      <w:r w:rsidRPr="000B1E54">
        <w:rPr>
          <w:rFonts w:cs="Arial"/>
        </w:rPr>
        <w:t xml:space="preserve"> specifies that the grant of a premises approval for gaming requires:</w:t>
      </w:r>
    </w:p>
    <w:p w14:paraId="68508529" w14:textId="77777777" w:rsidR="000B1E54" w:rsidRPr="000B1E54" w:rsidRDefault="000B1E54" w:rsidP="000B1E54">
      <w:pPr>
        <w:tabs>
          <w:tab w:val="left" w:pos="1418"/>
          <w:tab w:val="right" w:pos="9639"/>
        </w:tabs>
        <w:jc w:val="left"/>
        <w:rPr>
          <w:rFonts w:cs="Arial"/>
        </w:rPr>
      </w:pPr>
    </w:p>
    <w:p w14:paraId="741174F8" w14:textId="77777777" w:rsidR="000B1E54" w:rsidRPr="000B1E54" w:rsidRDefault="000B1E54" w:rsidP="000B1E54">
      <w:pPr>
        <w:tabs>
          <w:tab w:val="left" w:pos="1134"/>
          <w:tab w:val="right" w:pos="9639"/>
        </w:tabs>
        <w:ind w:left="1134" w:hanging="567"/>
        <w:jc w:val="left"/>
        <w:rPr>
          <w:rFonts w:cs="Arial"/>
          <w:i/>
        </w:rPr>
      </w:pPr>
      <w:r w:rsidRPr="000B1E54">
        <w:rPr>
          <w:rFonts w:cs="Arial"/>
          <w:i/>
        </w:rPr>
        <w:t>a)</w:t>
      </w:r>
      <w:r w:rsidRPr="000B1E54">
        <w:rPr>
          <w:rFonts w:cs="Arial"/>
          <w:i/>
        </w:rPr>
        <w:tab/>
        <w:t xml:space="preserve">a local government report to certify </w:t>
      </w:r>
      <w:r w:rsidRPr="000B1E54">
        <w:rPr>
          <w:i/>
        </w:rPr>
        <w:t>that conformance requirements to the Health (Miscellaneous Provisions) Act 1911, to the relevant Act relating to sewerage and drainage and to any subsidiary legislation made under those Acts or the Local Government Act 1995; and</w:t>
      </w:r>
    </w:p>
    <w:p w14:paraId="5CC150B1" w14:textId="77777777" w:rsidR="000B1E54" w:rsidRPr="000B1E54" w:rsidRDefault="000B1E54" w:rsidP="000B1E54">
      <w:pPr>
        <w:tabs>
          <w:tab w:val="left" w:pos="1134"/>
          <w:tab w:val="right" w:pos="9639"/>
        </w:tabs>
        <w:ind w:left="1134" w:hanging="567"/>
        <w:jc w:val="left"/>
        <w:rPr>
          <w:rFonts w:cs="Arial"/>
          <w:i/>
        </w:rPr>
      </w:pPr>
      <w:r w:rsidRPr="000B1E54">
        <w:rPr>
          <w:rFonts w:cs="Arial"/>
          <w:i/>
        </w:rPr>
        <w:t>b)</w:t>
      </w:r>
      <w:r w:rsidRPr="000B1E54">
        <w:rPr>
          <w:rFonts w:cs="Arial"/>
          <w:i/>
        </w:rPr>
        <w:tab/>
        <w:t xml:space="preserve">a report from the authority responsible for local planning matters affecting the premises certifying that the proposed or actual use does not contravene any written law relating to local planning; or where a proposed use will not contravene such a written law only if a specified consent be given, </w:t>
      </w:r>
      <w:proofErr w:type="gramStart"/>
      <w:r w:rsidRPr="000B1E54">
        <w:rPr>
          <w:rFonts w:cs="Arial"/>
          <w:i/>
        </w:rPr>
        <w:t>whether or not</w:t>
      </w:r>
      <w:proofErr w:type="gramEnd"/>
      <w:r w:rsidRPr="000B1E54">
        <w:rPr>
          <w:rFonts w:cs="Arial"/>
          <w:i/>
        </w:rPr>
        <w:t xml:space="preserve"> that consent will be given and as to any conditions relating to that consent.</w:t>
      </w:r>
    </w:p>
    <w:p w14:paraId="7F418737" w14:textId="77777777" w:rsidR="000B1E54" w:rsidRPr="000B1E54" w:rsidRDefault="000B1E54" w:rsidP="000B1E54">
      <w:pPr>
        <w:tabs>
          <w:tab w:val="left" w:pos="851"/>
        </w:tabs>
        <w:ind w:left="1276"/>
        <w:jc w:val="left"/>
        <w:rPr>
          <w:rFonts w:cs="Arial"/>
        </w:rPr>
      </w:pPr>
    </w:p>
    <w:p w14:paraId="0FED3EEC" w14:textId="77777777" w:rsidR="000B1E54" w:rsidRPr="000B1E54" w:rsidRDefault="000B1E54" w:rsidP="000B1E54">
      <w:pPr>
        <w:tabs>
          <w:tab w:val="left" w:pos="1418"/>
          <w:tab w:val="right" w:pos="9639"/>
        </w:tabs>
        <w:jc w:val="left"/>
        <w:rPr>
          <w:rFonts w:cs="Arial"/>
        </w:rPr>
      </w:pPr>
      <w:r w:rsidRPr="000B1E54">
        <w:rPr>
          <w:rFonts w:cs="Arial"/>
        </w:rPr>
        <w:t xml:space="preserve">There is no delegation in place for an officer to complete the Section 55 Certificate of Local Government Authority. The certificate requires the local government to state that the part of the premises, which is subject to the application, conforms with the </w:t>
      </w:r>
      <w:r w:rsidRPr="000B1E54">
        <w:rPr>
          <w:rFonts w:cs="Arial"/>
          <w:i/>
        </w:rPr>
        <w:t>Health (Miscellaneous Provisions) Act 1911</w:t>
      </w:r>
      <w:r w:rsidRPr="000B1E54">
        <w:rPr>
          <w:rFonts w:cs="Arial"/>
        </w:rPr>
        <w:t xml:space="preserve"> and the use of the premises for gaming activities does not contravene City Planning matters.</w:t>
      </w:r>
    </w:p>
    <w:p w14:paraId="1B93939E" w14:textId="77777777" w:rsidR="000B1E54" w:rsidRPr="000B1E54" w:rsidRDefault="000B1E54" w:rsidP="000B1E54">
      <w:pPr>
        <w:tabs>
          <w:tab w:val="left" w:pos="851"/>
        </w:tabs>
        <w:jc w:val="left"/>
        <w:rPr>
          <w:rFonts w:cs="Arial"/>
        </w:rPr>
      </w:pPr>
    </w:p>
    <w:p w14:paraId="0792CA80" w14:textId="77777777" w:rsidR="000B1E54" w:rsidRPr="000B1E54" w:rsidRDefault="000B1E54" w:rsidP="000B1E54">
      <w:pPr>
        <w:tabs>
          <w:tab w:val="left" w:pos="851"/>
        </w:tabs>
        <w:jc w:val="left"/>
      </w:pPr>
      <w:r w:rsidRPr="000B1E54">
        <w:rPr>
          <w:rFonts w:cs="Arial"/>
        </w:rPr>
        <w:t xml:space="preserve">To facilitate Council’s decision, the following supporting </w:t>
      </w:r>
      <w:r w:rsidRPr="000B1E54">
        <w:t>information is provided:</w:t>
      </w:r>
    </w:p>
    <w:p w14:paraId="256F4986" w14:textId="77777777" w:rsidR="000B1E54" w:rsidRPr="000B1E54" w:rsidRDefault="000B1E54" w:rsidP="000B1E54">
      <w:pPr>
        <w:tabs>
          <w:tab w:val="left" w:pos="851"/>
        </w:tabs>
        <w:jc w:val="left"/>
      </w:pPr>
    </w:p>
    <w:p w14:paraId="396455EC" w14:textId="77777777" w:rsidR="000B1E54" w:rsidRPr="000B1E54" w:rsidRDefault="000B1E54" w:rsidP="000B1E54">
      <w:pPr>
        <w:tabs>
          <w:tab w:val="left" w:pos="1418"/>
          <w:tab w:val="right" w:pos="9639"/>
        </w:tabs>
        <w:jc w:val="left"/>
        <w:rPr>
          <w:rFonts w:cs="Arial"/>
          <w:i/>
        </w:rPr>
      </w:pPr>
      <w:r w:rsidRPr="000B1E54">
        <w:rPr>
          <w:rFonts w:cs="Arial"/>
          <w:b/>
        </w:rPr>
        <w:t xml:space="preserve">Conformance with the </w:t>
      </w:r>
      <w:r w:rsidRPr="000B1E54">
        <w:rPr>
          <w:rFonts w:cs="Arial"/>
          <w:b/>
          <w:i/>
        </w:rPr>
        <w:t>Health (Miscellaneous Provisions) Act 1911</w:t>
      </w:r>
      <w:r w:rsidRPr="000B1E54">
        <w:rPr>
          <w:rFonts w:cs="Arial"/>
          <w:i/>
        </w:rPr>
        <w:t xml:space="preserve"> –</w:t>
      </w:r>
    </w:p>
    <w:p w14:paraId="59411A12" w14:textId="77777777" w:rsidR="000B1E54" w:rsidRPr="000B1E54" w:rsidRDefault="000B1E54" w:rsidP="000B1E54">
      <w:pPr>
        <w:tabs>
          <w:tab w:val="left" w:pos="1418"/>
          <w:tab w:val="right" w:pos="9639"/>
        </w:tabs>
        <w:jc w:val="left"/>
        <w:rPr>
          <w:rFonts w:cs="Arial"/>
          <w:i/>
        </w:rPr>
      </w:pPr>
    </w:p>
    <w:p w14:paraId="31920E7D" w14:textId="77777777" w:rsidR="000B1E54" w:rsidRPr="000B1E54" w:rsidRDefault="000B1E54" w:rsidP="000B1E54">
      <w:pPr>
        <w:tabs>
          <w:tab w:val="left" w:pos="1134"/>
          <w:tab w:val="right" w:pos="9639"/>
        </w:tabs>
        <w:ind w:left="1134" w:hanging="567"/>
        <w:jc w:val="left"/>
        <w:rPr>
          <w:rFonts w:cs="Arial"/>
        </w:rPr>
      </w:pPr>
      <w:r w:rsidRPr="000B1E54">
        <w:rPr>
          <w:rFonts w:cs="Arial"/>
        </w:rPr>
        <w:t>1.</w:t>
      </w:r>
      <w:r w:rsidRPr="000B1E54">
        <w:rPr>
          <w:rFonts w:cs="Arial"/>
        </w:rPr>
        <w:tab/>
        <w:t xml:space="preserve">A Certificate of Approval was issued to the Kwinana Senior Citizens Centre on 17 April 2009 pursuant to Section 178(1) of the </w:t>
      </w:r>
      <w:r w:rsidRPr="000B1E54">
        <w:rPr>
          <w:rFonts w:cs="Arial"/>
          <w:i/>
        </w:rPr>
        <w:t>Health (Miscellaneous Provisions) Act 1911</w:t>
      </w:r>
      <w:r w:rsidRPr="000B1E54">
        <w:rPr>
          <w:rFonts w:cs="Arial"/>
        </w:rPr>
        <w:t xml:space="preserve"> for the premises including the main hall for a maximum of 252 persons for the purposes of hall, </w:t>
      </w:r>
      <w:proofErr w:type="gramStart"/>
      <w:r w:rsidRPr="000B1E54">
        <w:rPr>
          <w:rFonts w:cs="Arial"/>
        </w:rPr>
        <w:t>meeting</w:t>
      </w:r>
      <w:proofErr w:type="gramEnd"/>
      <w:r w:rsidRPr="000B1E54">
        <w:rPr>
          <w:rFonts w:cs="Arial"/>
        </w:rPr>
        <w:t xml:space="preserve"> and dining use. Gaming use is covered under hall. </w:t>
      </w:r>
    </w:p>
    <w:p w14:paraId="4B42A51B" w14:textId="77777777" w:rsidR="000B1E54" w:rsidRPr="000B1E54" w:rsidRDefault="000B1E54" w:rsidP="000B1E54">
      <w:pPr>
        <w:tabs>
          <w:tab w:val="left" w:pos="1134"/>
          <w:tab w:val="right" w:pos="9214"/>
        </w:tabs>
        <w:ind w:left="1134" w:hanging="567"/>
        <w:jc w:val="left"/>
        <w:rPr>
          <w:rFonts w:cs="Arial"/>
        </w:rPr>
      </w:pPr>
      <w:r w:rsidRPr="000B1E54">
        <w:rPr>
          <w:rFonts w:cs="Arial"/>
        </w:rPr>
        <w:t>2.</w:t>
      </w:r>
      <w:r w:rsidRPr="000B1E54">
        <w:rPr>
          <w:rFonts w:cs="Arial"/>
        </w:rPr>
        <w:tab/>
        <w:t xml:space="preserve">An inspection of the premises by an Environmental Health Officer on 11 March 2024 demonstrated compliance with the requirements of the </w:t>
      </w:r>
      <w:r w:rsidRPr="000B1E54">
        <w:rPr>
          <w:rFonts w:cs="Arial"/>
          <w:i/>
        </w:rPr>
        <w:t>Health (Public Buildings) Regulations 1992</w:t>
      </w:r>
      <w:r w:rsidRPr="000B1E54">
        <w:rPr>
          <w:rFonts w:cs="Arial"/>
        </w:rPr>
        <w:t xml:space="preserve">. These inspections are conducted on a regular basis to ensure ongoing compliance. </w:t>
      </w:r>
    </w:p>
    <w:p w14:paraId="56C4D287" w14:textId="77777777" w:rsidR="000B1E54" w:rsidRPr="000B1E54" w:rsidRDefault="000B1E54" w:rsidP="000B1E54">
      <w:pPr>
        <w:tabs>
          <w:tab w:val="left" w:pos="1134"/>
          <w:tab w:val="right" w:pos="9639"/>
        </w:tabs>
        <w:ind w:left="1134" w:hanging="567"/>
        <w:jc w:val="left"/>
        <w:rPr>
          <w:rFonts w:cs="Arial"/>
        </w:rPr>
      </w:pPr>
      <w:r w:rsidRPr="000B1E54">
        <w:rPr>
          <w:rFonts w:cs="Arial"/>
        </w:rPr>
        <w:t>3.</w:t>
      </w:r>
      <w:r w:rsidRPr="000B1E54">
        <w:rPr>
          <w:rFonts w:cs="Arial"/>
        </w:rPr>
        <w:tab/>
        <w:t xml:space="preserve">The premises is connected to the main sewers and there are no further local government requirements in relation to sewage and drainage at the premise. </w:t>
      </w:r>
    </w:p>
    <w:p w14:paraId="57CD5717" w14:textId="77777777" w:rsidR="000B1E54" w:rsidRPr="000B1E54" w:rsidRDefault="000B1E54" w:rsidP="000B1E54">
      <w:pPr>
        <w:tabs>
          <w:tab w:val="left" w:pos="1134"/>
          <w:tab w:val="right" w:pos="9639"/>
        </w:tabs>
        <w:ind w:left="1134"/>
        <w:jc w:val="left"/>
        <w:rPr>
          <w:rFonts w:cs="Arial"/>
        </w:rPr>
      </w:pPr>
    </w:p>
    <w:p w14:paraId="7B92E338" w14:textId="77777777" w:rsidR="000B1E54" w:rsidRPr="000B1E54" w:rsidRDefault="000B1E54" w:rsidP="000B1E54">
      <w:pPr>
        <w:tabs>
          <w:tab w:val="left" w:pos="1418"/>
        </w:tabs>
        <w:jc w:val="left"/>
        <w:rPr>
          <w:b/>
        </w:rPr>
      </w:pPr>
      <w:r w:rsidRPr="000B1E54">
        <w:rPr>
          <w:b/>
        </w:rPr>
        <w:t>Local planning matters affecting the premises –</w:t>
      </w:r>
    </w:p>
    <w:p w14:paraId="4D23E1B1" w14:textId="77777777" w:rsidR="000B1E54" w:rsidRPr="000B1E54" w:rsidRDefault="000B1E54" w:rsidP="000B1E54">
      <w:pPr>
        <w:tabs>
          <w:tab w:val="left" w:pos="1418"/>
        </w:tabs>
        <w:jc w:val="left"/>
        <w:rPr>
          <w:b/>
        </w:rPr>
      </w:pPr>
    </w:p>
    <w:p w14:paraId="74961100" w14:textId="77777777" w:rsidR="000B1E54" w:rsidRPr="000B1E54" w:rsidRDefault="000B1E54" w:rsidP="000B1E54">
      <w:pPr>
        <w:tabs>
          <w:tab w:val="left" w:pos="1134"/>
        </w:tabs>
        <w:ind w:left="1134" w:hanging="567"/>
        <w:jc w:val="left"/>
        <w:rPr>
          <w:rFonts w:cs="Arial"/>
        </w:rPr>
      </w:pPr>
      <w:r w:rsidRPr="000B1E54">
        <w:rPr>
          <w:rFonts w:cs="Arial"/>
        </w:rPr>
        <w:t>1.</w:t>
      </w:r>
      <w:r w:rsidRPr="000B1E54">
        <w:rPr>
          <w:rFonts w:cs="Arial"/>
        </w:rPr>
        <w:tab/>
        <w:t>The subject land is zoned Commercial under the Town Planning Scheme No. 2</w:t>
      </w:r>
    </w:p>
    <w:p w14:paraId="3C1714B4" w14:textId="77777777" w:rsidR="000B1E54" w:rsidRPr="000B1E54" w:rsidRDefault="000B1E54" w:rsidP="000B1E54">
      <w:pPr>
        <w:tabs>
          <w:tab w:val="left" w:pos="1134"/>
        </w:tabs>
        <w:ind w:left="1134" w:hanging="567"/>
        <w:jc w:val="left"/>
        <w:rPr>
          <w:rFonts w:cs="Arial"/>
        </w:rPr>
      </w:pPr>
      <w:r w:rsidRPr="000B1E54">
        <w:rPr>
          <w:rFonts w:cs="Arial"/>
        </w:rPr>
        <w:t>2.</w:t>
      </w:r>
      <w:r w:rsidRPr="000B1E54">
        <w:rPr>
          <w:rFonts w:cs="Arial"/>
        </w:rPr>
        <w:tab/>
        <w:t>The proposed gaming activities do not contravene the City’s Town Planning matters.</w:t>
      </w:r>
    </w:p>
    <w:p w14:paraId="5C81FFDA" w14:textId="77777777" w:rsidR="000B1E54" w:rsidRPr="000B1E54" w:rsidRDefault="000B1E54" w:rsidP="000B1E54">
      <w:pPr>
        <w:tabs>
          <w:tab w:val="left" w:pos="1418"/>
          <w:tab w:val="right" w:pos="9639"/>
        </w:tabs>
        <w:jc w:val="left"/>
        <w:rPr>
          <w:rFonts w:cs="Arial"/>
        </w:rPr>
      </w:pPr>
    </w:p>
    <w:p w14:paraId="02412C76" w14:textId="77777777" w:rsidR="000B1E54" w:rsidRPr="000B1E54" w:rsidRDefault="000B1E54" w:rsidP="000B1E54">
      <w:pPr>
        <w:tabs>
          <w:tab w:val="left" w:pos="1418"/>
          <w:tab w:val="right" w:pos="9639"/>
        </w:tabs>
        <w:jc w:val="left"/>
        <w:rPr>
          <w:rFonts w:cs="Arial"/>
        </w:rPr>
      </w:pPr>
      <w:r w:rsidRPr="000B1E54">
        <w:rPr>
          <w:rFonts w:cs="Arial"/>
        </w:rPr>
        <w:t>Following a request for information from the City, the applicant informed the City that:</w:t>
      </w:r>
    </w:p>
    <w:p w14:paraId="19534B50" w14:textId="77777777" w:rsidR="000B1E54" w:rsidRPr="000B1E54" w:rsidRDefault="000B1E54" w:rsidP="000B1E54">
      <w:pPr>
        <w:tabs>
          <w:tab w:val="left" w:pos="1418"/>
          <w:tab w:val="right" w:pos="9639"/>
        </w:tabs>
        <w:jc w:val="left"/>
        <w:rPr>
          <w:rFonts w:cs="Arial"/>
        </w:rPr>
      </w:pPr>
    </w:p>
    <w:p w14:paraId="2B7D087E" w14:textId="77777777" w:rsidR="000B1E54" w:rsidRPr="000B1E54" w:rsidRDefault="000B1E54" w:rsidP="000B1E54">
      <w:pPr>
        <w:tabs>
          <w:tab w:val="left" w:pos="1134"/>
          <w:tab w:val="right" w:pos="9639"/>
        </w:tabs>
        <w:ind w:left="1134" w:hanging="567"/>
        <w:jc w:val="left"/>
        <w:rPr>
          <w:rFonts w:cs="Arial"/>
        </w:rPr>
      </w:pPr>
      <w:bookmarkStart w:id="45" w:name="_Hlk161406561"/>
      <w:r w:rsidRPr="000B1E54">
        <w:rPr>
          <w:rFonts w:ascii="Symbol" w:hAnsi="Symbol" w:cs="Arial"/>
        </w:rPr>
        <w:t></w:t>
      </w:r>
      <w:r w:rsidRPr="000B1E54">
        <w:rPr>
          <w:rFonts w:ascii="Symbol" w:hAnsi="Symbol" w:cs="Arial"/>
        </w:rPr>
        <w:tab/>
      </w:r>
      <w:r w:rsidRPr="000B1E54">
        <w:rPr>
          <w:rFonts w:cs="Arial"/>
        </w:rPr>
        <w:t xml:space="preserve">Bingo is being held every Wednesdays from 12.30pm to 3.00pm. </w:t>
      </w:r>
    </w:p>
    <w:p w14:paraId="76BB9EBD" w14:textId="77777777" w:rsidR="000B1E54" w:rsidRPr="000B1E54" w:rsidRDefault="000B1E54" w:rsidP="000B1E54">
      <w:pPr>
        <w:tabs>
          <w:tab w:val="left" w:pos="1134"/>
          <w:tab w:val="right" w:pos="9639"/>
        </w:tabs>
        <w:ind w:left="1134" w:hanging="567"/>
        <w:jc w:val="left"/>
        <w:rPr>
          <w:rFonts w:cs="Arial"/>
        </w:rPr>
      </w:pPr>
      <w:r w:rsidRPr="000B1E54">
        <w:rPr>
          <w:rFonts w:ascii="Symbol" w:hAnsi="Symbol" w:cs="Arial"/>
        </w:rPr>
        <w:t></w:t>
      </w:r>
      <w:r w:rsidRPr="000B1E54">
        <w:rPr>
          <w:rFonts w:ascii="Symbol" w:hAnsi="Symbol" w:cs="Arial"/>
        </w:rPr>
        <w:tab/>
      </w:r>
      <w:r w:rsidRPr="000B1E54">
        <w:rPr>
          <w:rFonts w:cs="Arial"/>
        </w:rPr>
        <w:t>Attendance is 15-30 persons on each day.</w:t>
      </w:r>
    </w:p>
    <w:p w14:paraId="16C5B81E" w14:textId="77777777" w:rsidR="000B1E54" w:rsidRPr="000B1E54" w:rsidRDefault="000B1E54" w:rsidP="000B1E54">
      <w:pPr>
        <w:tabs>
          <w:tab w:val="left" w:pos="1134"/>
          <w:tab w:val="right" w:pos="9639"/>
        </w:tabs>
        <w:ind w:left="1134" w:hanging="567"/>
        <w:jc w:val="left"/>
        <w:rPr>
          <w:rFonts w:cs="Arial"/>
        </w:rPr>
      </w:pPr>
      <w:r w:rsidRPr="000B1E54">
        <w:rPr>
          <w:rFonts w:ascii="Symbol" w:hAnsi="Symbol" w:cs="Arial"/>
        </w:rPr>
        <w:t></w:t>
      </w:r>
      <w:r w:rsidRPr="000B1E54">
        <w:rPr>
          <w:rFonts w:ascii="Symbol" w:hAnsi="Symbol" w:cs="Arial"/>
        </w:rPr>
        <w:tab/>
      </w:r>
      <w:r w:rsidRPr="000B1E54">
        <w:t xml:space="preserve">The purpose of these sessions </w:t>
      </w:r>
      <w:bookmarkEnd w:id="45"/>
      <w:r w:rsidRPr="000B1E54">
        <w:t>is to provide an activity that seniors enjoy as well as the opportunity for social interaction with similar interests.</w:t>
      </w:r>
    </w:p>
    <w:p w14:paraId="3A350953" w14:textId="77777777" w:rsidR="000B1E54" w:rsidRPr="000B1E54" w:rsidRDefault="000B1E54" w:rsidP="000B1E54">
      <w:pPr>
        <w:tabs>
          <w:tab w:val="left" w:pos="1134"/>
          <w:tab w:val="right" w:pos="9639"/>
        </w:tabs>
        <w:ind w:left="1134"/>
        <w:jc w:val="left"/>
        <w:rPr>
          <w:rFonts w:cs="Arial"/>
        </w:rPr>
      </w:pPr>
    </w:p>
    <w:p w14:paraId="1FB3985C" w14:textId="77777777" w:rsidR="000B1E54" w:rsidRPr="000B1E54" w:rsidRDefault="000B1E54" w:rsidP="000B1E54">
      <w:pPr>
        <w:tabs>
          <w:tab w:val="left" w:pos="1418"/>
          <w:tab w:val="right" w:pos="9639"/>
        </w:tabs>
        <w:jc w:val="left"/>
        <w:rPr>
          <w:rFonts w:cs="Arial"/>
        </w:rPr>
      </w:pPr>
      <w:r w:rsidRPr="000B1E54">
        <w:t>It is therefore recommended that Council authorise the CEO is</w:t>
      </w:r>
      <w:r w:rsidRPr="000B1E54">
        <w:rPr>
          <w:rFonts w:cs="Arial"/>
        </w:rPr>
        <w:t>sue a Section 55 Certificate of Local Government Authority supporting the Kwinana Senior Citizens Centre’s application to be further determined for approval by the DRGL.</w:t>
      </w:r>
    </w:p>
    <w:p w14:paraId="47E8C7C8" w14:textId="77777777" w:rsidR="000B1E54" w:rsidRPr="000B1E54" w:rsidRDefault="000B1E54" w:rsidP="000B1E54">
      <w:pPr>
        <w:spacing w:after="200" w:line="276" w:lineRule="auto"/>
        <w:jc w:val="left"/>
        <w:rPr>
          <w:rFonts w:cs="Arial"/>
        </w:rPr>
      </w:pPr>
      <w:r w:rsidRPr="000B1E54">
        <w:rPr>
          <w:rFonts w:cs="Arial"/>
        </w:rPr>
        <w:br w:type="page"/>
      </w:r>
    </w:p>
    <w:p w14:paraId="48450CA3"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Strategic Implications</w:t>
      </w:r>
    </w:p>
    <w:p w14:paraId="1C029FE9" w14:textId="77777777" w:rsidR="000B1E54" w:rsidRPr="000B1E54" w:rsidRDefault="000B1E54" w:rsidP="000B1E54">
      <w:pPr>
        <w:jc w:val="left"/>
      </w:pPr>
    </w:p>
    <w:p w14:paraId="2BBD6731" w14:textId="77777777" w:rsidR="000B1E54" w:rsidRPr="000B1E54" w:rsidRDefault="000B1E54" w:rsidP="000B1E54">
      <w:pPr>
        <w:jc w:val="left"/>
        <w:rPr>
          <w:rFonts w:cs="Arial"/>
        </w:rPr>
      </w:pPr>
      <w:r w:rsidRPr="000B1E54">
        <w:rPr>
          <w:rFonts w:cs="Arial"/>
        </w:rPr>
        <w:t>This proposal will support the achievement of the following outcome/s and objective/s detailed in the Strategic Community Plan and Corporate Business Plan.</w:t>
      </w:r>
    </w:p>
    <w:p w14:paraId="1C2C8976" w14:textId="77777777" w:rsidR="000B1E54" w:rsidRPr="000B1E54" w:rsidRDefault="000B1E54" w:rsidP="000B1E54">
      <w:pPr>
        <w:jc w:val="left"/>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2619"/>
        <w:gridCol w:w="2449"/>
        <w:gridCol w:w="2454"/>
      </w:tblGrid>
      <w:tr w:rsidR="000B1E54" w:rsidRPr="000B1E54" w14:paraId="3072B9A2" w14:textId="77777777" w:rsidTr="00E265FD">
        <w:tc>
          <w:tcPr>
            <w:tcW w:w="9620" w:type="dxa"/>
            <w:gridSpan w:val="4"/>
            <w:tcBorders>
              <w:bottom w:val="single" w:sz="4" w:space="0" w:color="auto"/>
            </w:tcBorders>
            <w:shd w:val="clear" w:color="auto" w:fill="D0D0CE"/>
            <w:vAlign w:val="center"/>
          </w:tcPr>
          <w:p w14:paraId="73A2325B" w14:textId="77777777" w:rsidR="000B1E54" w:rsidRPr="000B1E54" w:rsidRDefault="000B1E54" w:rsidP="000B1E54">
            <w:pPr>
              <w:jc w:val="center"/>
            </w:pPr>
            <w:r w:rsidRPr="000B1E54">
              <w:rPr>
                <w:rFonts w:cs="Arial"/>
                <w:b/>
              </w:rPr>
              <w:t>Strategic Community Plan</w:t>
            </w:r>
          </w:p>
        </w:tc>
      </w:tr>
      <w:tr w:rsidR="000B1E54" w:rsidRPr="000B1E54" w14:paraId="7AE38DE9" w14:textId="77777777" w:rsidTr="00E265FD">
        <w:tc>
          <w:tcPr>
            <w:tcW w:w="2098" w:type="dxa"/>
            <w:shd w:val="clear" w:color="auto" w:fill="DEEAF6"/>
            <w:vAlign w:val="center"/>
          </w:tcPr>
          <w:p w14:paraId="3C4836F8" w14:textId="77777777" w:rsidR="000B1E54" w:rsidRPr="000B1E54" w:rsidRDefault="000B1E54" w:rsidP="000B1E54">
            <w:pPr>
              <w:jc w:val="center"/>
              <w:rPr>
                <w:rFonts w:cs="Arial"/>
                <w:bCs/>
              </w:rPr>
            </w:pPr>
            <w:r w:rsidRPr="000B1E54">
              <w:rPr>
                <w:rFonts w:cs="Arial"/>
                <w:b/>
              </w:rPr>
              <w:t>Outcome</w:t>
            </w:r>
          </w:p>
        </w:tc>
        <w:tc>
          <w:tcPr>
            <w:tcW w:w="2619" w:type="dxa"/>
            <w:shd w:val="clear" w:color="auto" w:fill="DEEAF6"/>
            <w:vAlign w:val="center"/>
          </w:tcPr>
          <w:p w14:paraId="3971ADFF" w14:textId="77777777" w:rsidR="000B1E54" w:rsidRPr="000B1E54" w:rsidRDefault="000B1E54" w:rsidP="000B1E54">
            <w:pPr>
              <w:jc w:val="center"/>
            </w:pPr>
            <w:r w:rsidRPr="000B1E54">
              <w:rPr>
                <w:rFonts w:cs="Arial"/>
                <w:b/>
              </w:rPr>
              <w:t>Strategic Objective</w:t>
            </w:r>
          </w:p>
        </w:tc>
        <w:tc>
          <w:tcPr>
            <w:tcW w:w="2449" w:type="dxa"/>
            <w:shd w:val="clear" w:color="auto" w:fill="DEEAF6"/>
            <w:vAlign w:val="center"/>
          </w:tcPr>
          <w:p w14:paraId="592CEAAC" w14:textId="77777777" w:rsidR="000B1E54" w:rsidRPr="000B1E54" w:rsidRDefault="000B1E54" w:rsidP="000B1E54">
            <w:pPr>
              <w:jc w:val="center"/>
            </w:pPr>
            <w:r w:rsidRPr="000B1E54">
              <w:rPr>
                <w:rFonts w:cs="Arial"/>
                <w:b/>
              </w:rPr>
              <w:t>Action in CBP (if applicable)</w:t>
            </w:r>
          </w:p>
        </w:tc>
        <w:tc>
          <w:tcPr>
            <w:tcW w:w="2454" w:type="dxa"/>
            <w:shd w:val="clear" w:color="auto" w:fill="DEEAF6"/>
            <w:vAlign w:val="center"/>
          </w:tcPr>
          <w:p w14:paraId="2B33BCED" w14:textId="77777777" w:rsidR="000B1E54" w:rsidRPr="000B1E54" w:rsidRDefault="000B1E54" w:rsidP="000B1E54">
            <w:pPr>
              <w:jc w:val="center"/>
            </w:pPr>
            <w:r w:rsidRPr="000B1E54">
              <w:rPr>
                <w:rFonts w:cs="Arial"/>
                <w:b/>
              </w:rPr>
              <w:t>How does this proposal achieve the outcomes and strategic objectives?</w:t>
            </w:r>
          </w:p>
        </w:tc>
      </w:tr>
      <w:tr w:rsidR="000B1E54" w:rsidRPr="000B1E54" w14:paraId="6F278CED" w14:textId="77777777" w:rsidTr="00E265FD">
        <w:tc>
          <w:tcPr>
            <w:tcW w:w="2098" w:type="dxa"/>
            <w:shd w:val="clear" w:color="auto" w:fill="auto"/>
            <w:vAlign w:val="center"/>
          </w:tcPr>
          <w:p w14:paraId="06C81E3B" w14:textId="77777777" w:rsidR="000B1E54" w:rsidRPr="000B1E54" w:rsidRDefault="000B1E54" w:rsidP="000B1E54">
            <w:pPr>
              <w:jc w:val="left"/>
              <w:rPr>
                <w:rFonts w:cs="Arial"/>
                <w:bCs/>
              </w:rPr>
            </w:pPr>
            <w:r w:rsidRPr="000B1E54">
              <w:rPr>
                <w:rFonts w:cs="Arial"/>
                <w:bCs/>
              </w:rPr>
              <w:t xml:space="preserve">4 – A unique, </w:t>
            </w:r>
            <w:proofErr w:type="gramStart"/>
            <w:r w:rsidRPr="000B1E54">
              <w:rPr>
                <w:rFonts w:cs="Arial"/>
                <w:bCs/>
              </w:rPr>
              <w:t>vibrant</w:t>
            </w:r>
            <w:proofErr w:type="gramEnd"/>
            <w:r w:rsidRPr="000B1E54">
              <w:rPr>
                <w:rFonts w:cs="Arial"/>
                <w:bCs/>
              </w:rPr>
              <w:t xml:space="preserve"> and healthy City that is safe, connected and socially diverse</w:t>
            </w:r>
          </w:p>
        </w:tc>
        <w:tc>
          <w:tcPr>
            <w:tcW w:w="2619" w:type="dxa"/>
            <w:shd w:val="clear" w:color="auto" w:fill="auto"/>
            <w:vAlign w:val="center"/>
          </w:tcPr>
          <w:p w14:paraId="463C7734" w14:textId="77777777" w:rsidR="000B1E54" w:rsidRPr="000B1E54" w:rsidRDefault="000B1E54" w:rsidP="000B1E54">
            <w:pPr>
              <w:jc w:val="left"/>
              <w:rPr>
                <w:rFonts w:cs="Arial"/>
                <w:bCs/>
              </w:rPr>
            </w:pPr>
            <w:r w:rsidRPr="000B1E54">
              <w:rPr>
                <w:rFonts w:cs="Arial"/>
                <w:bCs/>
              </w:rPr>
              <w:t xml:space="preserve">4.1 – Create, </w:t>
            </w:r>
            <w:proofErr w:type="gramStart"/>
            <w:r w:rsidRPr="000B1E54">
              <w:rPr>
                <w:rFonts w:cs="Arial"/>
                <w:bCs/>
              </w:rPr>
              <w:t>activate</w:t>
            </w:r>
            <w:proofErr w:type="gramEnd"/>
            <w:r w:rsidRPr="000B1E54">
              <w:rPr>
                <w:rFonts w:cs="Arial"/>
                <w:bCs/>
              </w:rPr>
              <w:t xml:space="preserve"> and manage places and local centres that are inviting, unique and accessible</w:t>
            </w:r>
          </w:p>
        </w:tc>
        <w:tc>
          <w:tcPr>
            <w:tcW w:w="2449" w:type="dxa"/>
            <w:shd w:val="clear" w:color="auto" w:fill="auto"/>
            <w:vAlign w:val="center"/>
          </w:tcPr>
          <w:p w14:paraId="18B5E175" w14:textId="77777777" w:rsidR="000B1E54" w:rsidRPr="000B1E54" w:rsidRDefault="000B1E54" w:rsidP="000B1E54">
            <w:pPr>
              <w:jc w:val="left"/>
              <w:rPr>
                <w:rFonts w:cs="Arial"/>
                <w:bCs/>
              </w:rPr>
            </w:pPr>
            <w:r w:rsidRPr="000B1E54">
              <w:rPr>
                <w:rFonts w:cs="Arial"/>
                <w:bCs/>
              </w:rPr>
              <w:t xml:space="preserve">4.1.3 – Implement the Social </w:t>
            </w:r>
            <w:proofErr w:type="spellStart"/>
            <w:r w:rsidRPr="000B1E54">
              <w:rPr>
                <w:rFonts w:cs="Arial"/>
                <w:bCs/>
              </w:rPr>
              <w:t>Strategys</w:t>
            </w:r>
            <w:proofErr w:type="spellEnd"/>
          </w:p>
        </w:tc>
        <w:tc>
          <w:tcPr>
            <w:tcW w:w="2454" w:type="dxa"/>
            <w:shd w:val="clear" w:color="auto" w:fill="auto"/>
            <w:vAlign w:val="center"/>
          </w:tcPr>
          <w:p w14:paraId="1496F7A2" w14:textId="77777777" w:rsidR="000B1E54" w:rsidRPr="000B1E54" w:rsidRDefault="000B1E54" w:rsidP="000B1E54">
            <w:pPr>
              <w:jc w:val="left"/>
              <w:rPr>
                <w:rFonts w:cs="Arial"/>
                <w:bCs/>
              </w:rPr>
            </w:pPr>
            <w:r w:rsidRPr="000B1E54">
              <w:rPr>
                <w:rFonts w:cs="Arial"/>
                <w:bCs/>
              </w:rPr>
              <w:t>Gaming activities can provide opportunities for social connections.</w:t>
            </w:r>
          </w:p>
          <w:p w14:paraId="7EA6C92E" w14:textId="77777777" w:rsidR="000B1E54" w:rsidRPr="000B1E54" w:rsidRDefault="000B1E54" w:rsidP="000B1E54">
            <w:pPr>
              <w:jc w:val="left"/>
              <w:rPr>
                <w:rFonts w:cs="Arial"/>
                <w:bCs/>
              </w:rPr>
            </w:pPr>
          </w:p>
          <w:p w14:paraId="5F80E6EA" w14:textId="77777777" w:rsidR="000B1E54" w:rsidRPr="000B1E54" w:rsidRDefault="000B1E54" w:rsidP="000B1E54">
            <w:pPr>
              <w:jc w:val="left"/>
              <w:rPr>
                <w:rFonts w:cs="Arial"/>
                <w:bCs/>
              </w:rPr>
            </w:pPr>
          </w:p>
        </w:tc>
      </w:tr>
    </w:tbl>
    <w:p w14:paraId="5B564BD8" w14:textId="77777777" w:rsidR="000B1E54" w:rsidRPr="000B1E54" w:rsidRDefault="000B1E54" w:rsidP="000B1E54">
      <w:pPr>
        <w:jc w:val="left"/>
      </w:pPr>
      <w:bookmarkStart w:id="46" w:name="PDFStrategicEnd"/>
      <w:bookmarkEnd w:id="46"/>
    </w:p>
    <w:p w14:paraId="18A87F1A" w14:textId="77777777" w:rsidR="000B1E54" w:rsidRPr="000B1E54" w:rsidRDefault="000B1E54" w:rsidP="000B1E54">
      <w:pPr>
        <w:jc w:val="left"/>
      </w:pPr>
    </w:p>
    <w:p w14:paraId="1320D5ED"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Social Implications</w:t>
      </w:r>
    </w:p>
    <w:p w14:paraId="6DBB9187" w14:textId="77777777" w:rsidR="000B1E54" w:rsidRPr="000B1E54" w:rsidRDefault="000B1E54" w:rsidP="000B1E54">
      <w:pPr>
        <w:jc w:val="left"/>
      </w:pPr>
    </w:p>
    <w:p w14:paraId="4FCADD3B" w14:textId="77777777" w:rsidR="000B1E54" w:rsidRPr="000B1E54" w:rsidRDefault="000B1E54" w:rsidP="000B1E54">
      <w:pPr>
        <w:jc w:val="left"/>
      </w:pPr>
      <w:bookmarkStart w:id="47" w:name="PDFSocialStart"/>
      <w:bookmarkEnd w:id="47"/>
      <w:r w:rsidRPr="000B1E54">
        <w:t>This proposal will support the achievement of the following social outcome/s, objective/s and strategic priorities detailed in the Social Strategy.</w:t>
      </w:r>
    </w:p>
    <w:p w14:paraId="3495FD92" w14:textId="77777777" w:rsidR="000B1E54" w:rsidRPr="000B1E54" w:rsidRDefault="000B1E54" w:rsidP="000B1E54">
      <w:pPr>
        <w:jc w:val="left"/>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2619"/>
        <w:gridCol w:w="2449"/>
        <w:gridCol w:w="2454"/>
      </w:tblGrid>
      <w:tr w:rsidR="000B1E54" w:rsidRPr="000B1E54" w14:paraId="65AFEF06" w14:textId="77777777" w:rsidTr="00E265FD">
        <w:tc>
          <w:tcPr>
            <w:tcW w:w="9620" w:type="dxa"/>
            <w:gridSpan w:val="4"/>
            <w:tcBorders>
              <w:bottom w:val="single" w:sz="4" w:space="0" w:color="auto"/>
            </w:tcBorders>
            <w:shd w:val="clear" w:color="auto" w:fill="D0D0CE"/>
            <w:vAlign w:val="center"/>
          </w:tcPr>
          <w:p w14:paraId="792D9B68" w14:textId="77777777" w:rsidR="000B1E54" w:rsidRPr="000B1E54" w:rsidRDefault="000B1E54" w:rsidP="000B1E54">
            <w:pPr>
              <w:jc w:val="center"/>
            </w:pPr>
            <w:r w:rsidRPr="000B1E54">
              <w:rPr>
                <w:rFonts w:cs="Arial"/>
                <w:b/>
              </w:rPr>
              <w:t>Social Strategy</w:t>
            </w:r>
          </w:p>
        </w:tc>
      </w:tr>
      <w:tr w:rsidR="000B1E54" w:rsidRPr="000B1E54" w14:paraId="38CBDF49" w14:textId="77777777" w:rsidTr="00E265FD">
        <w:tc>
          <w:tcPr>
            <w:tcW w:w="2098" w:type="dxa"/>
            <w:shd w:val="clear" w:color="auto" w:fill="DEEAF6"/>
            <w:vAlign w:val="center"/>
          </w:tcPr>
          <w:p w14:paraId="297197F7" w14:textId="77777777" w:rsidR="000B1E54" w:rsidRPr="000B1E54" w:rsidRDefault="000B1E54" w:rsidP="000B1E54">
            <w:pPr>
              <w:jc w:val="center"/>
              <w:rPr>
                <w:rFonts w:cs="Arial"/>
                <w:bCs/>
              </w:rPr>
            </w:pPr>
            <w:r w:rsidRPr="000B1E54">
              <w:rPr>
                <w:rFonts w:cs="Arial"/>
                <w:b/>
              </w:rPr>
              <w:t xml:space="preserve">Social </w:t>
            </w:r>
            <w:r w:rsidRPr="000B1E54">
              <w:rPr>
                <w:rFonts w:cs="Arial"/>
                <w:b/>
              </w:rPr>
              <w:br/>
              <w:t>Outcome</w:t>
            </w:r>
          </w:p>
        </w:tc>
        <w:tc>
          <w:tcPr>
            <w:tcW w:w="2619" w:type="dxa"/>
            <w:shd w:val="clear" w:color="auto" w:fill="DEEAF6"/>
            <w:vAlign w:val="center"/>
          </w:tcPr>
          <w:p w14:paraId="05DFAFF5" w14:textId="77777777" w:rsidR="000B1E54" w:rsidRPr="000B1E54" w:rsidRDefault="000B1E54" w:rsidP="000B1E54">
            <w:pPr>
              <w:jc w:val="center"/>
            </w:pPr>
            <w:r w:rsidRPr="000B1E54">
              <w:rPr>
                <w:rFonts w:cs="Arial"/>
                <w:b/>
              </w:rPr>
              <w:t>Objective</w:t>
            </w:r>
          </w:p>
        </w:tc>
        <w:tc>
          <w:tcPr>
            <w:tcW w:w="2449" w:type="dxa"/>
            <w:shd w:val="clear" w:color="auto" w:fill="DEEAF6"/>
            <w:vAlign w:val="center"/>
          </w:tcPr>
          <w:p w14:paraId="716DF995" w14:textId="77777777" w:rsidR="000B1E54" w:rsidRPr="000B1E54" w:rsidRDefault="000B1E54" w:rsidP="000B1E54">
            <w:pPr>
              <w:jc w:val="center"/>
              <w:rPr>
                <w:b/>
                <w:bCs/>
              </w:rPr>
            </w:pPr>
            <w:r w:rsidRPr="000B1E54">
              <w:rPr>
                <w:b/>
                <w:bCs/>
              </w:rPr>
              <w:t>Strategic Priority</w:t>
            </w:r>
          </w:p>
        </w:tc>
        <w:tc>
          <w:tcPr>
            <w:tcW w:w="2454" w:type="dxa"/>
            <w:shd w:val="clear" w:color="auto" w:fill="DEEAF6"/>
            <w:vAlign w:val="center"/>
          </w:tcPr>
          <w:p w14:paraId="230CB015" w14:textId="77777777" w:rsidR="000B1E54" w:rsidRPr="000B1E54" w:rsidRDefault="000B1E54" w:rsidP="000B1E54">
            <w:pPr>
              <w:jc w:val="center"/>
            </w:pPr>
            <w:r w:rsidRPr="000B1E54">
              <w:rPr>
                <w:rFonts w:cs="Arial"/>
                <w:b/>
              </w:rPr>
              <w:t xml:space="preserve">How does this proposal achieve the social outcomes, </w:t>
            </w:r>
            <w:proofErr w:type="gramStart"/>
            <w:r w:rsidRPr="000B1E54">
              <w:rPr>
                <w:rFonts w:cs="Arial"/>
                <w:b/>
              </w:rPr>
              <w:t>objectives</w:t>
            </w:r>
            <w:proofErr w:type="gramEnd"/>
            <w:r w:rsidRPr="000B1E54">
              <w:rPr>
                <w:rFonts w:cs="Arial"/>
                <w:b/>
              </w:rPr>
              <w:t xml:space="preserve"> and strategic priorities?</w:t>
            </w:r>
          </w:p>
        </w:tc>
      </w:tr>
      <w:tr w:rsidR="000B1E54" w:rsidRPr="000B1E54" w14:paraId="5D743A8D" w14:textId="77777777" w:rsidTr="00E265FD">
        <w:tc>
          <w:tcPr>
            <w:tcW w:w="2098" w:type="dxa"/>
            <w:shd w:val="clear" w:color="auto" w:fill="auto"/>
            <w:vAlign w:val="center"/>
          </w:tcPr>
          <w:p w14:paraId="0041BC34" w14:textId="77777777" w:rsidR="000B1E54" w:rsidRPr="000B1E54" w:rsidRDefault="000B1E54" w:rsidP="000B1E54">
            <w:pPr>
              <w:jc w:val="left"/>
              <w:rPr>
                <w:rFonts w:cs="Arial"/>
                <w:bCs/>
              </w:rPr>
            </w:pPr>
            <w:r w:rsidRPr="000B1E54">
              <w:rPr>
                <w:rFonts w:cs="Arial"/>
                <w:bCs/>
              </w:rPr>
              <w:t>2 – Connected and Inclusive</w:t>
            </w:r>
          </w:p>
        </w:tc>
        <w:tc>
          <w:tcPr>
            <w:tcW w:w="2619" w:type="dxa"/>
            <w:shd w:val="clear" w:color="auto" w:fill="auto"/>
            <w:vAlign w:val="center"/>
          </w:tcPr>
          <w:p w14:paraId="74DDD1B5" w14:textId="77777777" w:rsidR="000B1E54" w:rsidRPr="000B1E54" w:rsidRDefault="000B1E54" w:rsidP="000B1E54">
            <w:pPr>
              <w:jc w:val="left"/>
              <w:rPr>
                <w:rFonts w:cs="Arial"/>
                <w:bCs/>
              </w:rPr>
            </w:pPr>
            <w:r w:rsidRPr="000B1E54">
              <w:rPr>
                <w:rFonts w:cs="Arial"/>
                <w:bCs/>
              </w:rPr>
              <w:t>2.0 – Equitable and inclusive social connection and engagement with community life</w:t>
            </w:r>
          </w:p>
        </w:tc>
        <w:tc>
          <w:tcPr>
            <w:tcW w:w="2449" w:type="dxa"/>
            <w:shd w:val="clear" w:color="auto" w:fill="auto"/>
            <w:vAlign w:val="center"/>
          </w:tcPr>
          <w:p w14:paraId="7CC2FD25" w14:textId="77777777" w:rsidR="000B1E54" w:rsidRPr="000B1E54" w:rsidRDefault="000B1E54" w:rsidP="000B1E54">
            <w:pPr>
              <w:jc w:val="left"/>
              <w:rPr>
                <w:rFonts w:cs="Arial"/>
                <w:bCs/>
              </w:rPr>
            </w:pPr>
            <w:r w:rsidRPr="000B1E54">
              <w:rPr>
                <w:rFonts w:cs="Arial"/>
                <w:bCs/>
              </w:rPr>
              <w:t>2.3 – Value and support the importance of social connections and consider how new and existing programs and services can contribute to reducing social isolation</w:t>
            </w:r>
          </w:p>
        </w:tc>
        <w:tc>
          <w:tcPr>
            <w:tcW w:w="2454" w:type="dxa"/>
            <w:shd w:val="clear" w:color="auto" w:fill="auto"/>
            <w:vAlign w:val="center"/>
          </w:tcPr>
          <w:p w14:paraId="5F766E59" w14:textId="77777777" w:rsidR="000B1E54" w:rsidRPr="000B1E54" w:rsidRDefault="000B1E54" w:rsidP="000B1E54">
            <w:pPr>
              <w:jc w:val="left"/>
              <w:rPr>
                <w:rFonts w:cs="Arial"/>
                <w:bCs/>
              </w:rPr>
            </w:pPr>
            <w:r w:rsidRPr="000B1E54">
              <w:rPr>
                <w:rFonts w:cs="Arial"/>
                <w:bCs/>
              </w:rPr>
              <w:t>This proposal will continue to support existing programs that facilitate social connections at the Kwinana Senior Citizens Centre.</w:t>
            </w:r>
          </w:p>
        </w:tc>
      </w:tr>
    </w:tbl>
    <w:p w14:paraId="4EF7147B" w14:textId="77777777" w:rsidR="000B1E54" w:rsidRPr="000B1E54" w:rsidRDefault="000B1E54" w:rsidP="000B1E54">
      <w:pPr>
        <w:jc w:val="left"/>
      </w:pPr>
      <w:bookmarkStart w:id="48" w:name="PDFSocialEnd"/>
      <w:bookmarkEnd w:id="48"/>
    </w:p>
    <w:p w14:paraId="77D983AE" w14:textId="77777777" w:rsidR="000B1E54" w:rsidRPr="000B1E54" w:rsidRDefault="000B1E54" w:rsidP="000B1E54">
      <w:pPr>
        <w:jc w:val="left"/>
      </w:pPr>
    </w:p>
    <w:p w14:paraId="6E9D919C"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Legal/Policy Implications</w:t>
      </w:r>
    </w:p>
    <w:p w14:paraId="2DE800FD" w14:textId="77777777" w:rsidR="000B1E54" w:rsidRPr="000B1E54" w:rsidRDefault="000B1E54" w:rsidP="000B1E54">
      <w:pPr>
        <w:tabs>
          <w:tab w:val="left" w:pos="1418"/>
        </w:tabs>
        <w:jc w:val="left"/>
        <w:rPr>
          <w:b/>
          <w:i/>
        </w:rPr>
      </w:pPr>
    </w:p>
    <w:p w14:paraId="387AB25E" w14:textId="77777777" w:rsidR="000B1E54" w:rsidRPr="000B1E54" w:rsidRDefault="000B1E54" w:rsidP="000B1E54">
      <w:pPr>
        <w:tabs>
          <w:tab w:val="left" w:pos="1418"/>
        </w:tabs>
        <w:jc w:val="left"/>
        <w:rPr>
          <w:b/>
          <w:i/>
        </w:rPr>
      </w:pPr>
      <w:r w:rsidRPr="000B1E54">
        <w:rPr>
          <w:b/>
          <w:i/>
        </w:rPr>
        <w:t>Gaming and Wagering Commission Act 1987</w:t>
      </w:r>
    </w:p>
    <w:p w14:paraId="56198C6D" w14:textId="77777777" w:rsidR="000B1E54" w:rsidRPr="000B1E54" w:rsidRDefault="000B1E54" w:rsidP="000B1E54">
      <w:pPr>
        <w:tabs>
          <w:tab w:val="left" w:pos="1418"/>
        </w:tabs>
        <w:jc w:val="left"/>
        <w:rPr>
          <w:b/>
        </w:rPr>
      </w:pPr>
      <w:r w:rsidRPr="000B1E54">
        <w:rPr>
          <w:b/>
        </w:rPr>
        <w:t>Section 55. Approving premises for gaming</w:t>
      </w:r>
    </w:p>
    <w:p w14:paraId="2D2D07FE" w14:textId="77777777" w:rsidR="000B1E54" w:rsidRPr="000B1E54" w:rsidRDefault="000B1E54" w:rsidP="000B1E54">
      <w:pPr>
        <w:tabs>
          <w:tab w:val="left" w:pos="1418"/>
        </w:tabs>
        <w:jc w:val="left"/>
        <w:rPr>
          <w:b/>
        </w:rPr>
      </w:pPr>
    </w:p>
    <w:p w14:paraId="33985F4F" w14:textId="77777777" w:rsidR="000B1E54" w:rsidRPr="000B1E54" w:rsidRDefault="000B1E54" w:rsidP="000B1E54">
      <w:pPr>
        <w:tabs>
          <w:tab w:val="left" w:pos="1418"/>
        </w:tabs>
        <w:ind w:left="567" w:hanging="567"/>
        <w:jc w:val="left"/>
        <w:rPr>
          <w:i/>
        </w:rPr>
      </w:pPr>
      <w:r w:rsidRPr="000B1E54">
        <w:rPr>
          <w:i/>
        </w:rPr>
        <w:t xml:space="preserve">(3) </w:t>
      </w:r>
      <w:r w:rsidRPr="000B1E54">
        <w:rPr>
          <w:i/>
        </w:rPr>
        <w:tab/>
        <w:t xml:space="preserve">The Commission may in relation to any premises require an applicant for the grant of approval or the holder of the approval to produce to the Commission — </w:t>
      </w:r>
    </w:p>
    <w:p w14:paraId="778D30D6" w14:textId="77777777" w:rsidR="000B1E54" w:rsidRPr="000B1E54" w:rsidRDefault="000B1E54" w:rsidP="000B1E54">
      <w:pPr>
        <w:tabs>
          <w:tab w:val="left" w:pos="1418"/>
        </w:tabs>
        <w:spacing w:before="120"/>
        <w:ind w:left="1134" w:hanging="567"/>
        <w:jc w:val="left"/>
        <w:rPr>
          <w:i/>
        </w:rPr>
      </w:pPr>
      <w:r w:rsidRPr="000B1E54">
        <w:rPr>
          <w:i/>
        </w:rPr>
        <w:t xml:space="preserve">(a) </w:t>
      </w:r>
      <w:r w:rsidRPr="000B1E54">
        <w:rPr>
          <w:i/>
        </w:rPr>
        <w:tab/>
        <w:t>a report from the local government of the district in which the premises are situated, certifying that those premises conform, or if not conforming in what respect they do not conform, to the Health (Miscellaneous Provisions) Act 1911, to the relevant Act relating to sewerage and drainage and to any subsidiary legislation made under those Acts or the Local Government Act 1995; and</w:t>
      </w:r>
    </w:p>
    <w:p w14:paraId="7E978B75" w14:textId="77777777" w:rsidR="000B1E54" w:rsidRPr="000B1E54" w:rsidRDefault="000B1E54" w:rsidP="000B1E54">
      <w:pPr>
        <w:tabs>
          <w:tab w:val="left" w:pos="1418"/>
        </w:tabs>
        <w:spacing w:before="120"/>
        <w:ind w:left="1134" w:hanging="567"/>
        <w:jc w:val="left"/>
        <w:rPr>
          <w:i/>
        </w:rPr>
      </w:pPr>
    </w:p>
    <w:p w14:paraId="16CE0250" w14:textId="77777777" w:rsidR="000B1E54" w:rsidRPr="000B1E54" w:rsidRDefault="000B1E54" w:rsidP="000B1E54">
      <w:pPr>
        <w:tabs>
          <w:tab w:val="left" w:pos="1418"/>
        </w:tabs>
        <w:spacing w:before="120"/>
        <w:ind w:left="1134" w:hanging="567"/>
        <w:jc w:val="left"/>
        <w:rPr>
          <w:i/>
        </w:rPr>
      </w:pPr>
      <w:r w:rsidRPr="000B1E54">
        <w:rPr>
          <w:i/>
        </w:rPr>
        <w:t xml:space="preserve">(b) </w:t>
      </w:r>
      <w:r w:rsidRPr="000B1E54">
        <w:rPr>
          <w:i/>
        </w:rPr>
        <w:tab/>
        <w:t xml:space="preserve">a report from the authority responsible for local planning matters affecting the premises certifying — </w:t>
      </w:r>
    </w:p>
    <w:p w14:paraId="783B85CF" w14:textId="77777777" w:rsidR="000B1E54" w:rsidRPr="000B1E54" w:rsidRDefault="000B1E54" w:rsidP="000B1E54">
      <w:pPr>
        <w:tabs>
          <w:tab w:val="left" w:pos="1418"/>
        </w:tabs>
        <w:ind w:left="1701" w:hanging="567"/>
        <w:jc w:val="left"/>
        <w:rPr>
          <w:i/>
        </w:rPr>
      </w:pPr>
      <w:r w:rsidRPr="000B1E54">
        <w:rPr>
          <w:i/>
        </w:rPr>
        <w:t>(</w:t>
      </w:r>
      <w:proofErr w:type="spellStart"/>
      <w:r w:rsidRPr="000B1E54">
        <w:rPr>
          <w:i/>
        </w:rPr>
        <w:t>i</w:t>
      </w:r>
      <w:proofErr w:type="spellEnd"/>
      <w:r w:rsidRPr="000B1E54">
        <w:rPr>
          <w:i/>
        </w:rPr>
        <w:t xml:space="preserve">) </w:t>
      </w:r>
      <w:r w:rsidRPr="000B1E54">
        <w:rPr>
          <w:i/>
        </w:rPr>
        <w:tab/>
      </w:r>
      <w:r w:rsidRPr="000B1E54">
        <w:rPr>
          <w:i/>
        </w:rPr>
        <w:tab/>
        <w:t xml:space="preserve">that the proposed or actual use does not contravene any written law relating to local planning; or </w:t>
      </w:r>
    </w:p>
    <w:p w14:paraId="1E8952BB" w14:textId="77777777" w:rsidR="000B1E54" w:rsidRPr="000B1E54" w:rsidRDefault="000B1E54" w:rsidP="000B1E54">
      <w:pPr>
        <w:tabs>
          <w:tab w:val="left" w:pos="1418"/>
        </w:tabs>
        <w:ind w:left="1701" w:hanging="567"/>
        <w:jc w:val="left"/>
        <w:rPr>
          <w:i/>
        </w:rPr>
      </w:pPr>
      <w:r w:rsidRPr="000B1E54">
        <w:rPr>
          <w:i/>
        </w:rPr>
        <w:t>(ii)</w:t>
      </w:r>
      <w:r w:rsidRPr="000B1E54">
        <w:rPr>
          <w:i/>
        </w:rPr>
        <w:tab/>
      </w:r>
      <w:r w:rsidRPr="000B1E54">
        <w:rPr>
          <w:i/>
        </w:rPr>
        <w:tab/>
        <w:t xml:space="preserve">where a proposed use will not contravene such a written law only if a specified consent be given, whether or not that consent will be given and as to any conditions relating to that </w:t>
      </w:r>
      <w:proofErr w:type="gramStart"/>
      <w:r w:rsidRPr="000B1E54">
        <w:rPr>
          <w:i/>
        </w:rPr>
        <w:t>consent;</w:t>
      </w:r>
      <w:proofErr w:type="gramEnd"/>
    </w:p>
    <w:p w14:paraId="1537A594" w14:textId="77777777" w:rsidR="000B1E54" w:rsidRPr="000B1E54" w:rsidRDefault="000B1E54" w:rsidP="000B1E54">
      <w:pPr>
        <w:tabs>
          <w:tab w:val="left" w:pos="1418"/>
        </w:tabs>
        <w:ind w:left="1701" w:hanging="567"/>
        <w:jc w:val="left"/>
        <w:rPr>
          <w:i/>
        </w:rPr>
      </w:pPr>
    </w:p>
    <w:p w14:paraId="12D7E9D9" w14:textId="77777777" w:rsidR="000B1E54" w:rsidRPr="000B1E54" w:rsidRDefault="000B1E54" w:rsidP="000B1E54">
      <w:pPr>
        <w:tabs>
          <w:tab w:val="left" w:pos="1418"/>
        </w:tabs>
        <w:ind w:left="1701" w:hanging="567"/>
        <w:jc w:val="left"/>
        <w:rPr>
          <w:i/>
        </w:rPr>
      </w:pPr>
    </w:p>
    <w:p w14:paraId="0032DD76"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Financial/Budget Implications</w:t>
      </w:r>
    </w:p>
    <w:p w14:paraId="3A66B11D" w14:textId="77777777" w:rsidR="000B1E54" w:rsidRPr="000B1E54" w:rsidRDefault="000B1E54" w:rsidP="000B1E54">
      <w:pPr>
        <w:tabs>
          <w:tab w:val="left" w:pos="1418"/>
          <w:tab w:val="right" w:pos="9639"/>
        </w:tabs>
        <w:jc w:val="left"/>
        <w:rPr>
          <w:rFonts w:cs="Arial"/>
        </w:rPr>
      </w:pPr>
    </w:p>
    <w:p w14:paraId="10A576B0" w14:textId="77777777" w:rsidR="000B1E54" w:rsidRPr="000B1E54" w:rsidRDefault="000B1E54" w:rsidP="000B1E54">
      <w:pPr>
        <w:tabs>
          <w:tab w:val="left" w:pos="1418"/>
          <w:tab w:val="right" w:pos="9639"/>
        </w:tabs>
        <w:jc w:val="left"/>
        <w:rPr>
          <w:rFonts w:cs="Arial"/>
        </w:rPr>
      </w:pPr>
      <w:r w:rsidRPr="000B1E54">
        <w:rPr>
          <w:rFonts w:cs="Arial"/>
        </w:rPr>
        <w:t xml:space="preserve">There are no financial or budget implications </w:t>
      </w:r>
      <w:proofErr w:type="gramStart"/>
      <w:r w:rsidRPr="000B1E54">
        <w:rPr>
          <w:rFonts w:cs="Arial"/>
        </w:rPr>
        <w:t>as a result of</w:t>
      </w:r>
      <w:proofErr w:type="gramEnd"/>
      <w:r w:rsidRPr="000B1E54">
        <w:rPr>
          <w:rFonts w:cs="Arial"/>
        </w:rPr>
        <w:t xml:space="preserve"> this report.</w:t>
      </w:r>
    </w:p>
    <w:p w14:paraId="36C6F4F0" w14:textId="77777777" w:rsidR="000B1E54" w:rsidRPr="000B1E54" w:rsidRDefault="000B1E54" w:rsidP="000B1E54">
      <w:pPr>
        <w:tabs>
          <w:tab w:val="left" w:pos="1418"/>
          <w:tab w:val="right" w:pos="9639"/>
        </w:tabs>
        <w:jc w:val="left"/>
        <w:rPr>
          <w:rFonts w:cs="Arial"/>
        </w:rPr>
      </w:pPr>
    </w:p>
    <w:p w14:paraId="09AF5B1B" w14:textId="77777777" w:rsidR="000B1E54" w:rsidRPr="000B1E54" w:rsidRDefault="000B1E54" w:rsidP="000B1E54">
      <w:pPr>
        <w:tabs>
          <w:tab w:val="left" w:pos="1418"/>
          <w:tab w:val="right" w:pos="9639"/>
        </w:tabs>
        <w:jc w:val="left"/>
        <w:rPr>
          <w:rFonts w:cs="Arial"/>
        </w:rPr>
      </w:pPr>
    </w:p>
    <w:p w14:paraId="2746CBF7"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Asset Management Implications</w:t>
      </w:r>
    </w:p>
    <w:p w14:paraId="620B7C33" w14:textId="77777777" w:rsidR="000B1E54" w:rsidRPr="000B1E54" w:rsidRDefault="000B1E54" w:rsidP="000B1E54">
      <w:pPr>
        <w:jc w:val="left"/>
      </w:pPr>
    </w:p>
    <w:p w14:paraId="6DA89694" w14:textId="77777777" w:rsidR="000B1E54" w:rsidRPr="000B1E54" w:rsidRDefault="000B1E54" w:rsidP="000B1E54">
      <w:pPr>
        <w:jc w:val="left"/>
      </w:pPr>
      <w:r w:rsidRPr="000B1E54">
        <w:t xml:space="preserve">There are no asset management implications </w:t>
      </w:r>
      <w:proofErr w:type="gramStart"/>
      <w:r w:rsidRPr="000B1E54">
        <w:t>as a result of</w:t>
      </w:r>
      <w:proofErr w:type="gramEnd"/>
      <w:r w:rsidRPr="000B1E54">
        <w:t xml:space="preserve"> this report.</w:t>
      </w:r>
    </w:p>
    <w:p w14:paraId="77A594BD" w14:textId="77777777" w:rsidR="000B1E54" w:rsidRPr="000B1E54" w:rsidRDefault="000B1E54" w:rsidP="000B1E54">
      <w:pPr>
        <w:jc w:val="left"/>
      </w:pPr>
    </w:p>
    <w:p w14:paraId="264802EF" w14:textId="77777777" w:rsidR="000B1E54" w:rsidRPr="000B1E54" w:rsidRDefault="000B1E54" w:rsidP="000B1E54">
      <w:pPr>
        <w:jc w:val="left"/>
      </w:pPr>
    </w:p>
    <w:p w14:paraId="33A5506F"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Environmental/Public Health Implications</w:t>
      </w:r>
    </w:p>
    <w:p w14:paraId="680B8258" w14:textId="77777777" w:rsidR="000B1E54" w:rsidRPr="000B1E54" w:rsidRDefault="000B1E54" w:rsidP="000B1E54">
      <w:pPr>
        <w:jc w:val="left"/>
      </w:pPr>
    </w:p>
    <w:p w14:paraId="1C9469E0" w14:textId="77777777" w:rsidR="000B1E54" w:rsidRPr="000B1E54" w:rsidRDefault="000B1E54" w:rsidP="000B1E54">
      <w:pPr>
        <w:jc w:val="left"/>
        <w:rPr>
          <w:rFonts w:eastAsia="Times New Roman"/>
          <w:szCs w:val="20"/>
          <w:lang w:val="en-GB"/>
        </w:rPr>
      </w:pPr>
      <w:r w:rsidRPr="000B1E54">
        <w:t xml:space="preserve">The recommendations of this report have the potential to help improve healthy </w:t>
      </w:r>
      <w:r w:rsidRPr="000B1E54">
        <w:rPr>
          <w:rFonts w:eastAsia="Times New Roman"/>
          <w:szCs w:val="20"/>
          <w:lang w:val="en-GB"/>
        </w:rPr>
        <w:t>behaviours through participation in activities.</w:t>
      </w:r>
    </w:p>
    <w:p w14:paraId="04AE6C2D" w14:textId="77777777" w:rsidR="000B1E54" w:rsidRPr="000B1E54" w:rsidRDefault="000B1E54" w:rsidP="000B1E54">
      <w:pPr>
        <w:spacing w:line="276" w:lineRule="auto"/>
        <w:ind w:left="1287"/>
        <w:jc w:val="left"/>
        <w:rPr>
          <w:rFonts w:eastAsia="Times New Roman" w:cs="Times New Roman"/>
          <w:szCs w:val="20"/>
          <w:lang w:val="en-GB"/>
        </w:rPr>
      </w:pPr>
    </w:p>
    <w:p w14:paraId="3278BDDC" w14:textId="77777777" w:rsidR="000B1E54" w:rsidRPr="000B1E54" w:rsidRDefault="000B1E54" w:rsidP="000B1E54">
      <w:pPr>
        <w:tabs>
          <w:tab w:val="left" w:pos="1418"/>
        </w:tabs>
        <w:jc w:val="left"/>
        <w:rPr>
          <w:rFonts w:cs="Arial"/>
        </w:rPr>
      </w:pPr>
      <w:r w:rsidRPr="000B1E54">
        <w:rPr>
          <w:rFonts w:cs="Arial"/>
        </w:rPr>
        <w:t xml:space="preserve">However, they also have the potential to negatively impact on personal income and social support services. </w:t>
      </w:r>
    </w:p>
    <w:p w14:paraId="5D186DA6" w14:textId="77777777" w:rsidR="000B1E54" w:rsidRPr="000B1E54" w:rsidRDefault="000B1E54" w:rsidP="000B1E54">
      <w:pPr>
        <w:tabs>
          <w:tab w:val="left" w:pos="1418"/>
        </w:tabs>
        <w:jc w:val="left"/>
        <w:rPr>
          <w:rFonts w:cs="Arial"/>
        </w:rPr>
      </w:pPr>
    </w:p>
    <w:p w14:paraId="0D335326" w14:textId="77777777" w:rsidR="000B1E54" w:rsidRPr="000B1E54" w:rsidRDefault="000B1E54" w:rsidP="000B1E54">
      <w:pPr>
        <w:tabs>
          <w:tab w:val="left" w:pos="1418"/>
        </w:tabs>
        <w:jc w:val="left"/>
        <w:rPr>
          <w:rFonts w:cs="Arial"/>
        </w:rPr>
      </w:pPr>
    </w:p>
    <w:p w14:paraId="0509841E"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Community Engagement</w:t>
      </w:r>
    </w:p>
    <w:p w14:paraId="591E25EC" w14:textId="77777777" w:rsidR="000B1E54" w:rsidRPr="000B1E54" w:rsidRDefault="000B1E54" w:rsidP="000B1E54">
      <w:pPr>
        <w:jc w:val="left"/>
      </w:pPr>
    </w:p>
    <w:p w14:paraId="74A1C352" w14:textId="77777777" w:rsidR="000B1E54" w:rsidRPr="000B1E54" w:rsidRDefault="000B1E54" w:rsidP="000B1E54">
      <w:pPr>
        <w:jc w:val="left"/>
        <w:rPr>
          <w:rFonts w:cs="Arial"/>
        </w:rPr>
      </w:pPr>
      <w:r w:rsidRPr="000B1E54">
        <w:rPr>
          <w:rFonts w:cs="Arial"/>
        </w:rPr>
        <w:t xml:space="preserve">There are no community engagement implications </w:t>
      </w:r>
      <w:proofErr w:type="gramStart"/>
      <w:r w:rsidRPr="000B1E54">
        <w:rPr>
          <w:rFonts w:cs="Arial"/>
        </w:rPr>
        <w:t>as a result of</w:t>
      </w:r>
      <w:proofErr w:type="gramEnd"/>
      <w:r w:rsidRPr="000B1E54">
        <w:rPr>
          <w:rFonts w:cs="Arial"/>
        </w:rPr>
        <w:t xml:space="preserve"> this report.</w:t>
      </w:r>
    </w:p>
    <w:p w14:paraId="7CCF12E7" w14:textId="77777777" w:rsidR="000B1E54" w:rsidRPr="000B1E54" w:rsidRDefault="000B1E54" w:rsidP="000B1E54">
      <w:pPr>
        <w:jc w:val="left"/>
      </w:pPr>
    </w:p>
    <w:p w14:paraId="2F151A56" w14:textId="77777777" w:rsidR="000B1E54" w:rsidRPr="000B1E54" w:rsidRDefault="000B1E54" w:rsidP="000B1E54">
      <w:pPr>
        <w:jc w:val="left"/>
      </w:pPr>
      <w:bookmarkStart w:id="49" w:name="PDFMain_1470"/>
      <w:bookmarkEnd w:id="49"/>
    </w:p>
    <w:p w14:paraId="57A016CE" w14:textId="77777777" w:rsidR="000B1E54" w:rsidRPr="000B1E54" w:rsidRDefault="000B1E54" w:rsidP="000B1E54">
      <w:pPr>
        <w:keepNext/>
        <w:spacing w:before="240"/>
        <w:jc w:val="left"/>
        <w:outlineLvl w:val="3"/>
        <w:rPr>
          <w:rFonts w:eastAsiaTheme="majorEastAsia" w:cstheme="majorBidi"/>
          <w:b/>
          <w:iCs/>
          <w:caps/>
        </w:rPr>
      </w:pPr>
      <w:bookmarkStart w:id="50" w:name="PDF2_Attachments_1470"/>
      <w:bookmarkStart w:id="51" w:name="PDF2_Attachments"/>
      <w:r w:rsidRPr="000B1E54">
        <w:rPr>
          <w:rFonts w:eastAsiaTheme="majorEastAsia" w:cstheme="majorBidi"/>
          <w:b/>
          <w:iCs/>
          <w:caps/>
        </w:rPr>
        <w:t>Attachments</w:t>
      </w:r>
    </w:p>
    <w:p w14:paraId="3397B434" w14:textId="77777777" w:rsidR="000B1E54" w:rsidRPr="000B1E54" w:rsidRDefault="000B1E54" w:rsidP="000B1E54">
      <w:pPr>
        <w:tabs>
          <w:tab w:val="left" w:pos="567"/>
        </w:tabs>
        <w:spacing w:before="120"/>
        <w:ind w:left="567" w:hanging="567"/>
        <w:jc w:val="left"/>
        <w:rPr>
          <w:rFonts w:cs="Arial"/>
          <w:b/>
        </w:rPr>
      </w:pPr>
      <w:r w:rsidRPr="000B1E54">
        <w:rPr>
          <w:rFonts w:cs="Arial"/>
          <w:b/>
        </w:rPr>
        <w:t>A.</w:t>
      </w:r>
      <w:r w:rsidRPr="000B1E54">
        <w:rPr>
          <w:rFonts w:cs="Arial"/>
          <w:b/>
        </w:rPr>
        <w:tab/>
        <w:t xml:space="preserve">Attachment A - Gaming permit application - Kwinana Senior Citizens Centre - 17 Harley Way Medina </w:t>
      </w:r>
      <w:bookmarkStart w:id="52" w:name="PDFA_Attachment_1"/>
      <w:bookmarkStart w:id="53" w:name="PDFA_1470_1"/>
      <w:r w:rsidRPr="000B1E54">
        <w:rPr>
          <w:rFonts w:cs="Arial"/>
          <w:b/>
        </w:rPr>
        <w:t xml:space="preserve"> </w:t>
      </w:r>
      <w:bookmarkEnd w:id="52"/>
      <w:bookmarkEnd w:id="53"/>
    </w:p>
    <w:p w14:paraId="5DE900C9" w14:textId="77777777" w:rsidR="000B1E54" w:rsidRPr="000B1E54" w:rsidRDefault="000B1E54" w:rsidP="000B1E54">
      <w:pPr>
        <w:tabs>
          <w:tab w:val="left" w:pos="567"/>
        </w:tabs>
        <w:ind w:left="567" w:hanging="567"/>
        <w:jc w:val="left"/>
        <w:rPr>
          <w:rFonts w:cs="Arial"/>
          <w:b/>
        </w:rPr>
      </w:pPr>
      <w:r w:rsidRPr="000B1E54">
        <w:rPr>
          <w:rFonts w:cs="Arial"/>
          <w:b/>
        </w:rPr>
        <w:t>B.</w:t>
      </w:r>
      <w:r w:rsidRPr="000B1E54">
        <w:rPr>
          <w:rFonts w:cs="Arial"/>
          <w:b/>
        </w:rPr>
        <w:tab/>
        <w:t xml:space="preserve">Attachment B - Certificate of Local Government Authority - Section 55 - Senior Citizens Centre Inc - 17 Harley Way Medina </w:t>
      </w:r>
      <w:bookmarkStart w:id="54" w:name="PDFA_Attachment_2"/>
      <w:bookmarkStart w:id="55" w:name="PDFA_1470_2"/>
      <w:r w:rsidRPr="000B1E54">
        <w:rPr>
          <w:rFonts w:cs="Arial"/>
          <w:b/>
        </w:rPr>
        <w:t xml:space="preserve"> </w:t>
      </w:r>
      <w:bookmarkEnd w:id="54"/>
      <w:bookmarkEnd w:id="55"/>
    </w:p>
    <w:p w14:paraId="4ED00D50" w14:textId="77777777" w:rsidR="000B1E54" w:rsidRPr="000B1E54" w:rsidRDefault="000B1E54" w:rsidP="000B1E54">
      <w:pPr>
        <w:tabs>
          <w:tab w:val="left" w:pos="567"/>
        </w:tabs>
        <w:spacing w:after="120"/>
        <w:ind w:left="567" w:hanging="567"/>
        <w:jc w:val="left"/>
        <w:rPr>
          <w:b/>
        </w:rPr>
      </w:pPr>
      <w:r w:rsidRPr="000B1E54">
        <w:rPr>
          <w:rFonts w:cs="Arial"/>
          <w:b/>
        </w:rPr>
        <w:t>C.</w:t>
      </w:r>
      <w:r w:rsidRPr="000B1E54">
        <w:rPr>
          <w:rFonts w:cs="Arial"/>
          <w:b/>
        </w:rPr>
        <w:tab/>
        <w:t xml:space="preserve">Attachment C - Renewal Application for a Premises Certificate - Gaming Section 55 - Kwinana Senior Citizens Centre - 17 Harley Way Medina </w:t>
      </w:r>
      <w:bookmarkStart w:id="56" w:name="PDFA_Attachment_3"/>
      <w:bookmarkStart w:id="57" w:name="PDFA_1470_3"/>
      <w:r w:rsidRPr="000B1E54">
        <w:rPr>
          <w:rFonts w:cs="Arial"/>
          <w:b/>
        </w:rPr>
        <w:t xml:space="preserve"> </w:t>
      </w:r>
      <w:bookmarkEnd w:id="56"/>
      <w:bookmarkEnd w:id="57"/>
      <w:r w:rsidRPr="000B1E54">
        <w:rPr>
          <w:b/>
        </w:rPr>
        <w:t xml:space="preserve"> </w:t>
      </w:r>
      <w:bookmarkEnd w:id="50"/>
      <w:bookmarkEnd w:id="51"/>
    </w:p>
    <w:p w14:paraId="1E9B9E4A" w14:textId="77777777" w:rsidR="000B1E54" w:rsidRDefault="000B1E54" w:rsidP="000B1E54">
      <w:pPr>
        <w:sectPr w:rsidR="000B1E54" w:rsidSect="000B1E54">
          <w:headerReference w:type="even" r:id="rId26"/>
          <w:headerReference w:type="default" r:id="rId27"/>
          <w:footerReference w:type="even" r:id="rId28"/>
          <w:footerReference w:type="default" r:id="rId29"/>
          <w:headerReference w:type="first" r:id="rId30"/>
          <w:footerReference w:type="first" r:id="rId31"/>
          <w:pgSz w:w="11907" w:h="16839" w:code="9"/>
          <w:pgMar w:top="1134" w:right="1134" w:bottom="1134" w:left="1134" w:header="567" w:footer="567" w:gutter="0"/>
          <w:cols w:space="720"/>
          <w:formProt w:val="0"/>
          <w:docGrid w:linePitch="299"/>
        </w:sectPr>
      </w:pPr>
      <w:r>
        <w:t xml:space="preserve"> </w:t>
      </w:r>
      <w:bookmarkStart w:id="58" w:name="PageSet_Report_1470"/>
      <w:bookmarkEnd w:id="58"/>
    </w:p>
    <w:p w14:paraId="531449C2" w14:textId="77777777" w:rsidR="000B1E54" w:rsidRDefault="000B1E54" w:rsidP="000B1E54">
      <w:pPr>
        <w:jc w:val="center"/>
      </w:pPr>
      <w:bookmarkStart w:id="59" w:name="PDF3_Attachment_1470_1"/>
      <w:bookmarkStart w:id="60" w:name="IC_ATTACHMENTPAGE_1_2916_1_0"/>
      <w:bookmarkEnd w:id="59"/>
      <w:r>
        <w:rPr>
          <w:noProof/>
        </w:rPr>
        <w:drawing>
          <wp:inline distT="0" distB="0" distL="0" distR="0" wp14:anchorId="24C3306D" wp14:editId="6F2594A5">
            <wp:extent cx="6142355" cy="8893735"/>
            <wp:effectExtent l="0" t="0" r="0" b="3175"/>
            <wp:docPr id="1264307341" name="Picture 1"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07341" name="Picture 1" descr="A close-up of a form&#10;&#10;Description automatically generated"/>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l="3810" t="2695" r="3810" b="2695"/>
                    <a:stretch>
                      <a:fillRect/>
                    </a:stretch>
                  </pic:blipFill>
                  <pic:spPr>
                    <a:xfrm>
                      <a:off x="0" y="0"/>
                      <a:ext cx="6142355" cy="8893735"/>
                    </a:xfrm>
                    <a:prstGeom prst="rect">
                      <a:avLst/>
                    </a:prstGeom>
                    <a:noFill/>
                  </pic:spPr>
                </pic:pic>
              </a:graphicData>
            </a:graphic>
          </wp:inline>
        </w:drawing>
      </w:r>
      <w:bookmarkEnd w:id="60"/>
      <w:r>
        <w:br w:type="page"/>
      </w:r>
    </w:p>
    <w:p w14:paraId="4C5E7F40" w14:textId="77777777" w:rsidR="000B1E54" w:rsidRDefault="000B1E54" w:rsidP="000B1E54">
      <w:pPr>
        <w:jc w:val="center"/>
      </w:pPr>
      <w:bookmarkStart w:id="61" w:name="IC_ATTACHMENTPAGE_1_2916_2_0"/>
      <w:r>
        <w:rPr>
          <w:noProof/>
        </w:rPr>
        <w:drawing>
          <wp:inline distT="0" distB="0" distL="0" distR="0" wp14:anchorId="0FC46FFC" wp14:editId="7E08DBB4">
            <wp:extent cx="6142355" cy="8893735"/>
            <wp:effectExtent l="0" t="0" r="0" b="3175"/>
            <wp:docPr id="30632334" name="Picture 2"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2334" name="Picture 2" descr="A close-up of a certificate&#10;&#10;Description automatically generated"/>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l="3810" t="2695" r="3810" b="2695"/>
                    <a:stretch>
                      <a:fillRect/>
                    </a:stretch>
                  </pic:blipFill>
                  <pic:spPr>
                    <a:xfrm>
                      <a:off x="0" y="0"/>
                      <a:ext cx="6142355" cy="8893735"/>
                    </a:xfrm>
                    <a:prstGeom prst="rect">
                      <a:avLst/>
                    </a:prstGeom>
                    <a:noFill/>
                  </pic:spPr>
                </pic:pic>
              </a:graphicData>
            </a:graphic>
          </wp:inline>
        </w:drawing>
      </w:r>
      <w:bookmarkEnd w:id="61"/>
    </w:p>
    <w:p w14:paraId="6044AA0B" w14:textId="77777777" w:rsidR="000B1E54" w:rsidRDefault="000B1E54" w:rsidP="000B1E54">
      <w:pPr>
        <w:sectPr w:rsidR="000B1E54" w:rsidSect="000B1E54">
          <w:headerReference w:type="even" r:id="rId34"/>
          <w:headerReference w:type="default" r:id="rId35"/>
          <w:footerReference w:type="even" r:id="rId36"/>
          <w:footerReference w:type="default" r:id="rId37"/>
          <w:headerReference w:type="first" r:id="rId38"/>
          <w:footerReference w:type="first" r:id="rId39"/>
          <w:pgSz w:w="11907" w:h="16839" w:code="9"/>
          <w:pgMar w:top="1077" w:right="1077" w:bottom="1077" w:left="1077" w:header="284" w:footer="284" w:gutter="0"/>
          <w:cols w:space="720"/>
          <w:formProt w:val="0"/>
          <w:docGrid w:linePitch="299"/>
        </w:sectPr>
      </w:pPr>
    </w:p>
    <w:p w14:paraId="453C4223" w14:textId="77777777" w:rsidR="000B1E54" w:rsidRDefault="000B1E54" w:rsidP="000B1E54">
      <w:pPr>
        <w:sectPr w:rsidR="000B1E54" w:rsidSect="000B1E54">
          <w:headerReference w:type="even" r:id="rId40"/>
          <w:headerReference w:type="default" r:id="rId41"/>
          <w:footerReference w:type="even" r:id="rId42"/>
          <w:footerReference w:type="default" r:id="rId43"/>
          <w:headerReference w:type="first" r:id="rId44"/>
          <w:footerReference w:type="first" r:id="rId45"/>
          <w:pgSz w:w="16839" w:h="11907" w:orient="landscape" w:code="9"/>
          <w:pgMar w:top="1077" w:right="1077" w:bottom="1077" w:left="1077" w:header="284" w:footer="284" w:gutter="0"/>
          <w:cols w:space="720"/>
          <w:formProt w:val="0"/>
          <w:docGrid w:linePitch="299"/>
        </w:sectPr>
      </w:pPr>
      <w:bookmarkStart w:id="62" w:name="PDF3_Section_1470_1_2"/>
      <w:bookmarkStart w:id="63" w:name="IC_ATTACHMENTPAGE_1_2916_3_0"/>
      <w:bookmarkEnd w:id="62"/>
      <w:r>
        <w:rPr>
          <w:noProof/>
        </w:rPr>
        <w:drawing>
          <wp:inline distT="0" distB="0" distL="0" distR="0" wp14:anchorId="34E17B55" wp14:editId="494537EE">
            <wp:extent cx="8635991" cy="5964858"/>
            <wp:effectExtent l="0" t="0" r="0" b="0"/>
            <wp:docPr id="54287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7500" name=""/>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l="2695" t="3810" r="2695" b="3810"/>
                    <a:stretch>
                      <a:fillRect/>
                    </a:stretch>
                  </pic:blipFill>
                  <pic:spPr>
                    <a:xfrm>
                      <a:off x="0" y="0"/>
                      <a:ext cx="8635991" cy="5964858"/>
                    </a:xfrm>
                    <a:prstGeom prst="rect">
                      <a:avLst/>
                    </a:prstGeom>
                    <a:noFill/>
                  </pic:spPr>
                </pic:pic>
              </a:graphicData>
            </a:graphic>
          </wp:inline>
        </w:drawing>
      </w:r>
      <w:bookmarkEnd w:id="63"/>
    </w:p>
    <w:p w14:paraId="33C1FFE6" w14:textId="77777777" w:rsidR="000B1E54" w:rsidRDefault="000B1E54" w:rsidP="000B1E54">
      <w:pPr>
        <w:jc w:val="center"/>
      </w:pPr>
      <w:bookmarkStart w:id="64" w:name="PDF3_Section_1470_1_3"/>
      <w:bookmarkStart w:id="65" w:name="IC_ATTACHMENTPAGE_1_2916_4_0"/>
      <w:bookmarkEnd w:id="64"/>
      <w:r>
        <w:rPr>
          <w:noProof/>
        </w:rPr>
        <w:drawing>
          <wp:inline distT="0" distB="0" distL="0" distR="0" wp14:anchorId="7F7F8D4F" wp14:editId="5B5D0676">
            <wp:extent cx="6142355" cy="8839622"/>
            <wp:effectExtent l="0" t="0" r="0" b="0"/>
            <wp:docPr id="1783934212" name="Picture 4"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34212" name="Picture 4" descr="A close-up of a form&#10;&#10;Description automatically generated"/>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l="3794" t="2699" r="3794" b="2699"/>
                    <a:stretch>
                      <a:fillRect/>
                    </a:stretch>
                  </pic:blipFill>
                  <pic:spPr>
                    <a:xfrm>
                      <a:off x="0" y="0"/>
                      <a:ext cx="6142355" cy="8839622"/>
                    </a:xfrm>
                    <a:prstGeom prst="rect">
                      <a:avLst/>
                    </a:prstGeom>
                    <a:noFill/>
                  </pic:spPr>
                </pic:pic>
              </a:graphicData>
            </a:graphic>
          </wp:inline>
        </w:drawing>
      </w:r>
      <w:bookmarkEnd w:id="65"/>
      <w:r>
        <w:br w:type="page"/>
      </w:r>
    </w:p>
    <w:p w14:paraId="3482E376" w14:textId="77777777" w:rsidR="000B1E54" w:rsidRDefault="000B1E54" w:rsidP="000B1E54">
      <w:pPr>
        <w:jc w:val="center"/>
      </w:pPr>
      <w:bookmarkStart w:id="66" w:name="IC_ATTACHMENTPAGE_1_2916_5_0"/>
      <w:r>
        <w:rPr>
          <w:noProof/>
        </w:rPr>
        <w:drawing>
          <wp:inline distT="0" distB="0" distL="0" distR="0" wp14:anchorId="1ACDB2F6" wp14:editId="605755E4">
            <wp:extent cx="6142355" cy="8839622"/>
            <wp:effectExtent l="0" t="0" r="0" b="0"/>
            <wp:docPr id="1318367979" name="Picture 5"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67979" name="Picture 5" descr="A white paper with black text&#10;&#10;Description automatically generated"/>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l="3794" t="2699" r="3794" b="2699"/>
                    <a:stretch>
                      <a:fillRect/>
                    </a:stretch>
                  </pic:blipFill>
                  <pic:spPr>
                    <a:xfrm>
                      <a:off x="0" y="0"/>
                      <a:ext cx="6142355" cy="8839622"/>
                    </a:xfrm>
                    <a:prstGeom prst="rect">
                      <a:avLst/>
                    </a:prstGeom>
                    <a:noFill/>
                  </pic:spPr>
                </pic:pic>
              </a:graphicData>
            </a:graphic>
          </wp:inline>
        </w:drawing>
      </w:r>
      <w:bookmarkEnd w:id="66"/>
      <w:r>
        <w:br w:type="page"/>
      </w:r>
    </w:p>
    <w:p w14:paraId="1C5CF598" w14:textId="77777777" w:rsidR="000B1E54" w:rsidRDefault="000B1E54" w:rsidP="000B1E54">
      <w:pPr>
        <w:jc w:val="center"/>
      </w:pPr>
      <w:bookmarkStart w:id="67" w:name="IC_ATTACHMENTPAGE_1_2916_6_0"/>
      <w:r>
        <w:rPr>
          <w:noProof/>
        </w:rPr>
        <w:drawing>
          <wp:inline distT="0" distB="0" distL="0" distR="0" wp14:anchorId="1186F375" wp14:editId="01368B00">
            <wp:extent cx="6142355" cy="8828720"/>
            <wp:effectExtent l="0" t="0" r="0" b="0"/>
            <wp:docPr id="1706210100" name="Picture 6" descr="A document with a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10100" name="Picture 6" descr="A document with a black text&#10;&#10;Description automatically generated with medium confidence"/>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l="3794" t="2703" r="3794" b="2703"/>
                    <a:stretch>
                      <a:fillRect/>
                    </a:stretch>
                  </pic:blipFill>
                  <pic:spPr>
                    <a:xfrm>
                      <a:off x="0" y="0"/>
                      <a:ext cx="6142355" cy="8828720"/>
                    </a:xfrm>
                    <a:prstGeom prst="rect">
                      <a:avLst/>
                    </a:prstGeom>
                    <a:noFill/>
                  </pic:spPr>
                </pic:pic>
              </a:graphicData>
            </a:graphic>
          </wp:inline>
        </w:drawing>
      </w:r>
      <w:bookmarkEnd w:id="67"/>
      <w:r>
        <w:br w:type="page"/>
      </w:r>
    </w:p>
    <w:p w14:paraId="354685E3" w14:textId="77777777" w:rsidR="000B1E54" w:rsidRPr="005F2D3B" w:rsidRDefault="000B1E54" w:rsidP="000B1E54">
      <w:pPr>
        <w:jc w:val="center"/>
      </w:pPr>
      <w:bookmarkStart w:id="68" w:name="IC_ATTACHMENTPAGE_1_2916_7_0"/>
      <w:r>
        <w:rPr>
          <w:noProof/>
        </w:rPr>
        <w:drawing>
          <wp:inline distT="0" distB="0" distL="0" distR="0" wp14:anchorId="247F3B05" wp14:editId="4007F540">
            <wp:extent cx="6142355" cy="8854865"/>
            <wp:effectExtent l="0" t="0" r="0" b="3810"/>
            <wp:docPr id="118890226"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0226" name="Picture 7" descr="A close-up of a document&#10;&#10;Description automatically generated"/>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l="3800" t="2699" r="3800" b="2699"/>
                    <a:stretch>
                      <a:fillRect/>
                    </a:stretch>
                  </pic:blipFill>
                  <pic:spPr>
                    <a:xfrm>
                      <a:off x="0" y="0"/>
                      <a:ext cx="6142355" cy="8854865"/>
                    </a:xfrm>
                    <a:prstGeom prst="rect">
                      <a:avLst/>
                    </a:prstGeom>
                    <a:noFill/>
                  </pic:spPr>
                </pic:pic>
              </a:graphicData>
            </a:graphic>
          </wp:inline>
        </w:drawing>
      </w:r>
      <w:bookmarkEnd w:id="68"/>
    </w:p>
    <w:p w14:paraId="6D8B1BBF" w14:textId="77777777" w:rsidR="000B1E54" w:rsidRDefault="000B1E54" w:rsidP="000B1E54">
      <w:pPr>
        <w:sectPr w:rsidR="000B1E54" w:rsidSect="000B1E54">
          <w:headerReference w:type="even" r:id="rId51"/>
          <w:headerReference w:type="default" r:id="rId52"/>
          <w:footerReference w:type="even" r:id="rId53"/>
          <w:footerReference w:type="default" r:id="rId54"/>
          <w:headerReference w:type="first" r:id="rId55"/>
          <w:footerReference w:type="first" r:id="rId56"/>
          <w:pgSz w:w="11907" w:h="16839" w:code="9"/>
          <w:pgMar w:top="1077" w:right="1077" w:bottom="1077" w:left="1077" w:header="284" w:footer="284" w:gutter="0"/>
          <w:cols w:space="720"/>
          <w:formProt w:val="0"/>
          <w:docGrid w:linePitch="299"/>
        </w:sectPr>
      </w:pPr>
      <w:bookmarkStart w:id="69" w:name="INF_EndOfAttachment_1470_1"/>
      <w:bookmarkEnd w:id="69"/>
    </w:p>
    <w:p w14:paraId="0CB456C4" w14:textId="77777777" w:rsidR="000B1E54" w:rsidRDefault="000B1E54" w:rsidP="000B1E54">
      <w:pPr>
        <w:sectPr w:rsidR="000B1E54" w:rsidSect="000B1E54">
          <w:headerReference w:type="even" r:id="rId57"/>
          <w:headerReference w:type="default" r:id="rId58"/>
          <w:footerReference w:type="even" r:id="rId59"/>
          <w:footerReference w:type="default" r:id="rId60"/>
          <w:headerReference w:type="first" r:id="rId61"/>
          <w:footerReference w:type="first" r:id="rId62"/>
          <w:pgSz w:w="11907" w:h="16839" w:code="9"/>
          <w:pgMar w:top="1077" w:right="1077" w:bottom="1077" w:left="1077" w:header="284" w:footer="284" w:gutter="0"/>
          <w:cols w:space="720"/>
          <w:formProt w:val="0"/>
          <w:docGrid w:linePitch="299"/>
        </w:sectPr>
      </w:pPr>
      <w:bookmarkStart w:id="70" w:name="PDF3_Attachment_1470_2"/>
      <w:bookmarkStart w:id="71" w:name="IC_ATTACHMENTPAGE_1_2917_1_0"/>
      <w:bookmarkEnd w:id="70"/>
      <w:r>
        <w:rPr>
          <w:noProof/>
        </w:rPr>
        <w:drawing>
          <wp:inline distT="0" distB="0" distL="0" distR="0" wp14:anchorId="0C5873B4" wp14:editId="385B7B49">
            <wp:extent cx="6142355" cy="8893735"/>
            <wp:effectExtent l="0" t="0" r="0" b="3175"/>
            <wp:docPr id="1900281611"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81611" name="Picture 1" descr="A document with text on it&#10;&#10;Description automatically generated"/>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l="3810" t="2695" r="3810" b="2695"/>
                    <a:stretch>
                      <a:fillRect/>
                    </a:stretch>
                  </pic:blipFill>
                  <pic:spPr>
                    <a:xfrm>
                      <a:off x="0" y="0"/>
                      <a:ext cx="6142355" cy="8893735"/>
                    </a:xfrm>
                    <a:prstGeom prst="rect">
                      <a:avLst/>
                    </a:prstGeom>
                    <a:noFill/>
                  </pic:spPr>
                </pic:pic>
              </a:graphicData>
            </a:graphic>
          </wp:inline>
        </w:drawing>
      </w:r>
      <w:bookmarkStart w:id="72" w:name="INF_EndOfAttachment_1470_2"/>
      <w:bookmarkEnd w:id="71"/>
      <w:bookmarkEnd w:id="72"/>
    </w:p>
    <w:p w14:paraId="7D7151B9" w14:textId="77777777" w:rsidR="000B1E54" w:rsidRDefault="000B1E54" w:rsidP="000B1E54">
      <w:pPr>
        <w:jc w:val="center"/>
      </w:pPr>
      <w:bookmarkStart w:id="73" w:name="PDF3_Attachment_1470_3"/>
      <w:bookmarkStart w:id="74" w:name="IC_ATTACHMENTPAGE_1_2918_1_0"/>
      <w:bookmarkEnd w:id="73"/>
      <w:r>
        <w:rPr>
          <w:noProof/>
        </w:rPr>
        <w:drawing>
          <wp:inline distT="0" distB="0" distL="0" distR="0" wp14:anchorId="28957085" wp14:editId="080A5F5C">
            <wp:extent cx="6142355" cy="8831035"/>
            <wp:effectExtent l="0" t="0" r="0" b="8255"/>
            <wp:docPr id="44277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7689" name=""/>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l="3791" t="2699" r="3791" b="2699"/>
                    <a:stretch>
                      <a:fillRect/>
                    </a:stretch>
                  </pic:blipFill>
                  <pic:spPr>
                    <a:xfrm>
                      <a:off x="0" y="0"/>
                      <a:ext cx="6142355" cy="8831035"/>
                    </a:xfrm>
                    <a:prstGeom prst="rect">
                      <a:avLst/>
                    </a:prstGeom>
                    <a:noFill/>
                  </pic:spPr>
                </pic:pic>
              </a:graphicData>
            </a:graphic>
          </wp:inline>
        </w:drawing>
      </w:r>
      <w:bookmarkEnd w:id="74"/>
      <w:r>
        <w:br w:type="page"/>
      </w:r>
    </w:p>
    <w:p w14:paraId="7F593312" w14:textId="77777777" w:rsidR="000B1E54" w:rsidRPr="00895782" w:rsidRDefault="000B1E54" w:rsidP="000B1E54">
      <w:pPr>
        <w:jc w:val="center"/>
      </w:pPr>
      <w:bookmarkStart w:id="75" w:name="IC_ATTACHMENTPAGE_1_2918_2_0"/>
      <w:r>
        <w:rPr>
          <w:noProof/>
        </w:rPr>
        <w:drawing>
          <wp:inline distT="0" distB="0" distL="0" distR="0" wp14:anchorId="10F8F303" wp14:editId="398F8279">
            <wp:extent cx="6142355" cy="8839622"/>
            <wp:effectExtent l="0" t="0" r="0" b="0"/>
            <wp:docPr id="170892152" name="Picture 2"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152" name="Picture 2" descr="A white paper with black text&#10;&#10;Description automatically generated"/>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l="3794" t="2699" r="3794" b="2699"/>
                    <a:stretch>
                      <a:fillRect/>
                    </a:stretch>
                  </pic:blipFill>
                  <pic:spPr>
                    <a:xfrm>
                      <a:off x="0" y="0"/>
                      <a:ext cx="6142355" cy="8839622"/>
                    </a:xfrm>
                    <a:prstGeom prst="rect">
                      <a:avLst/>
                    </a:prstGeom>
                    <a:noFill/>
                  </pic:spPr>
                </pic:pic>
              </a:graphicData>
            </a:graphic>
          </wp:inline>
        </w:drawing>
      </w:r>
      <w:bookmarkEnd w:id="75"/>
    </w:p>
    <w:p w14:paraId="1C0925F6" w14:textId="77777777" w:rsidR="000B1E54" w:rsidRDefault="000B1E54" w:rsidP="000B1E54">
      <w:bookmarkStart w:id="76" w:name="INF_EndOfAttachment_1470_3"/>
      <w:bookmarkEnd w:id="76"/>
    </w:p>
    <w:p w14:paraId="260221EA" w14:textId="77777777" w:rsidR="000B1E54" w:rsidRDefault="000B1E54" w:rsidP="000B1E54">
      <w:pPr>
        <w:sectPr w:rsidR="000B1E54" w:rsidSect="000B1E54">
          <w:headerReference w:type="even" r:id="rId66"/>
          <w:headerReference w:type="default" r:id="rId67"/>
          <w:footerReference w:type="even" r:id="rId68"/>
          <w:footerReference w:type="default" r:id="rId69"/>
          <w:headerReference w:type="first" r:id="rId70"/>
          <w:footerReference w:type="first" r:id="rId71"/>
          <w:pgSz w:w="11907" w:h="16839" w:code="9"/>
          <w:pgMar w:top="1077" w:right="1077" w:bottom="1077" w:left="1077" w:header="284" w:footer="284" w:gutter="0"/>
          <w:cols w:space="720"/>
          <w:formProt w:val="0"/>
          <w:docGrid w:linePitch="299"/>
        </w:sectPr>
      </w:pPr>
    </w:p>
    <w:p w14:paraId="3ADBD5CA" w14:textId="77777777" w:rsidR="000B1E54" w:rsidRPr="000B1E54" w:rsidRDefault="000B1E54" w:rsidP="000B1E54">
      <w:pPr>
        <w:pStyle w:val="Heading2"/>
      </w:pPr>
      <w:bookmarkStart w:id="77" w:name="PDF2_ReportName_2480"/>
      <w:bookmarkStart w:id="78" w:name="_Toc162956994"/>
      <w:bookmarkEnd w:id="77"/>
      <w:r w:rsidRPr="000B1E54">
        <w:t>14.2</w:t>
      </w:r>
      <w:r w:rsidRPr="000B1E54">
        <w:tab/>
        <w:t>Community Sporting and Recreation Facilities Fund (CSRFF) Application - Southern Districts BMX Club</w:t>
      </w:r>
      <w:bookmarkEnd w:id="78"/>
    </w:p>
    <w:p w14:paraId="1EA580AC" w14:textId="77777777" w:rsidR="000B1E54" w:rsidRPr="000B1E54" w:rsidRDefault="000B1E54" w:rsidP="000B1E54">
      <w:pPr>
        <w:tabs>
          <w:tab w:val="left" w:pos="2552"/>
        </w:tabs>
        <w:jc w:val="left"/>
      </w:pPr>
      <w:r w:rsidRPr="000B1E54">
        <w:t xml:space="preserve"> </w:t>
      </w:r>
    </w:p>
    <w:p w14:paraId="4E461B9A" w14:textId="77777777" w:rsidR="000B1E54" w:rsidRPr="000B1E54" w:rsidRDefault="000B1E54" w:rsidP="000B1E54">
      <w:pPr>
        <w:jc w:val="left"/>
      </w:pPr>
      <w:bookmarkStart w:id="79" w:name="PDFSummary_2480"/>
      <w:bookmarkEnd w:id="79"/>
    </w:p>
    <w:p w14:paraId="729DC9F8"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Summary</w:t>
      </w:r>
    </w:p>
    <w:p w14:paraId="2A5A25EF" w14:textId="77777777" w:rsidR="000B1E54" w:rsidRPr="000B1E54" w:rsidRDefault="000B1E54" w:rsidP="000B1E54">
      <w:pPr>
        <w:jc w:val="left"/>
      </w:pPr>
    </w:p>
    <w:p w14:paraId="5F6DF898" w14:textId="77777777" w:rsidR="000B1E54" w:rsidRPr="000B1E54" w:rsidRDefault="000B1E54" w:rsidP="000B1E54">
      <w:pPr>
        <w:jc w:val="left"/>
      </w:pPr>
      <w:r w:rsidRPr="000B1E54">
        <w:t xml:space="preserve">Southern Districts BMX Club have lodged a funding application with the Department of Local Government, </w:t>
      </w:r>
      <w:proofErr w:type="gramStart"/>
      <w:r w:rsidRPr="000B1E54">
        <w:t>Sport</w:t>
      </w:r>
      <w:proofErr w:type="gramEnd"/>
      <w:r w:rsidRPr="000B1E54">
        <w:t xml:space="preserve"> and Cultural Industries (DLGSC) through the Community Sporting and Recreation Facilities Fund (CSRFF) Program to support the replacement of the Club’s current starting gate. This report provides context to the application and outlines the requested Council support for the application.</w:t>
      </w:r>
    </w:p>
    <w:p w14:paraId="18E6D6F5" w14:textId="77777777" w:rsidR="000B1E54" w:rsidRPr="000B1E54" w:rsidRDefault="000B1E54" w:rsidP="000B1E54">
      <w:pPr>
        <w:jc w:val="left"/>
      </w:pPr>
    </w:p>
    <w:p w14:paraId="6AD13285" w14:textId="77777777" w:rsidR="000B1E54" w:rsidRPr="000B1E54" w:rsidRDefault="000B1E54" w:rsidP="000B1E54">
      <w:pPr>
        <w:jc w:val="left"/>
      </w:pPr>
    </w:p>
    <w:p w14:paraId="768BF706" w14:textId="77777777" w:rsidR="000B1E54" w:rsidRPr="000B1E54" w:rsidRDefault="000B1E54" w:rsidP="000B1E54">
      <w:p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commendation Table"/>
        <w:tblDescription w:val="Officer Recommendation for Standard Report"/>
      </w:tblPr>
      <w:tblGrid>
        <w:gridCol w:w="9639"/>
      </w:tblGrid>
      <w:tr w:rsidR="000B1E54" w:rsidRPr="000B1E54" w14:paraId="757A3B0C" w14:textId="77777777" w:rsidTr="00E265FD">
        <w:tc>
          <w:tcPr>
            <w:tcW w:w="9639" w:type="dxa"/>
          </w:tcPr>
          <w:p w14:paraId="729091CB" w14:textId="77777777" w:rsidR="000B1E54" w:rsidRPr="000B1E54" w:rsidRDefault="000B1E54" w:rsidP="000B1E54">
            <w:pPr>
              <w:spacing w:before="240"/>
              <w:jc w:val="left"/>
              <w:outlineLvl w:val="3"/>
              <w:rPr>
                <w:rFonts w:eastAsiaTheme="majorEastAsia" w:cstheme="majorBidi"/>
                <w:b/>
                <w:iCs/>
                <w:caps/>
              </w:rPr>
            </w:pPr>
            <w:bookmarkStart w:id="80" w:name="PDF2_Recommendations_2480"/>
            <w:bookmarkEnd w:id="80"/>
            <w:r w:rsidRPr="000B1E54">
              <w:rPr>
                <w:rFonts w:eastAsiaTheme="majorEastAsia" w:cstheme="majorBidi"/>
                <w:b/>
                <w:iCs/>
                <w:caps/>
              </w:rPr>
              <w:t>Officer Recommendation</w:t>
            </w:r>
          </w:p>
          <w:p w14:paraId="2F361940" w14:textId="77777777" w:rsidR="000B1E54" w:rsidRPr="000B1E54" w:rsidRDefault="000B1E54" w:rsidP="000B1E54">
            <w:pPr>
              <w:jc w:val="left"/>
              <w:rPr>
                <w:b/>
                <w:bCs/>
              </w:rPr>
            </w:pPr>
          </w:p>
          <w:p w14:paraId="49737382" w14:textId="77777777" w:rsidR="000B1E54" w:rsidRPr="000B1E54" w:rsidRDefault="000B1E54" w:rsidP="000B1E54">
            <w:pPr>
              <w:jc w:val="left"/>
              <w:rPr>
                <w:b/>
                <w:bCs/>
              </w:rPr>
            </w:pPr>
            <w:r w:rsidRPr="000B1E54">
              <w:rPr>
                <w:b/>
                <w:bCs/>
              </w:rPr>
              <w:t xml:space="preserve">That </w:t>
            </w:r>
            <w:r w:rsidRPr="000B1E54">
              <w:rPr>
                <w:b/>
                <w:bCs/>
                <w:szCs w:val="24"/>
              </w:rPr>
              <w:t>Council e</w:t>
            </w:r>
            <w:r w:rsidRPr="000B1E54">
              <w:rPr>
                <w:b/>
                <w:bCs/>
              </w:rPr>
              <w:t>ndorse the CSRFF application by Southern Districts BMX Club for the replacement of their start gate.</w:t>
            </w:r>
          </w:p>
          <w:p w14:paraId="6D231219" w14:textId="77777777" w:rsidR="000B1E54" w:rsidRPr="000B1E54" w:rsidRDefault="000B1E54" w:rsidP="000B1E54">
            <w:pPr>
              <w:tabs>
                <w:tab w:val="left" w:pos="1701"/>
              </w:tabs>
              <w:jc w:val="left"/>
              <w:rPr>
                <w:rFonts w:eastAsia="Times New Roman" w:cs="Arial"/>
                <w:b/>
                <w:szCs w:val="24"/>
              </w:rPr>
            </w:pPr>
          </w:p>
        </w:tc>
      </w:tr>
    </w:tbl>
    <w:p w14:paraId="6D381FD6" w14:textId="77777777" w:rsidR="000B1E54" w:rsidRPr="000B1E54" w:rsidRDefault="000B1E54" w:rsidP="000B1E54">
      <w:pPr>
        <w:jc w:val="left"/>
        <w:rPr>
          <w:rFonts w:cs="Arial"/>
          <w:b/>
        </w:rPr>
      </w:pPr>
    </w:p>
    <w:p w14:paraId="1D2A44EA" w14:textId="77777777" w:rsidR="000B1E54" w:rsidRPr="000B1E54" w:rsidRDefault="000B1E54" w:rsidP="000B1E54">
      <w:pPr>
        <w:jc w:val="left"/>
        <w:rPr>
          <w:rFonts w:cs="Arial"/>
          <w:b/>
        </w:rPr>
      </w:pPr>
    </w:p>
    <w:p w14:paraId="79A27555" w14:textId="77777777" w:rsidR="000B1E54" w:rsidRPr="000B1E54" w:rsidRDefault="000B1E54" w:rsidP="000B1E54">
      <w:pPr>
        <w:jc w:val="left"/>
        <w:rPr>
          <w:rFonts w:cs="Arial"/>
          <w:b/>
        </w:rPr>
      </w:pPr>
    </w:p>
    <w:p w14:paraId="687C4426"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Voting Requirement</w:t>
      </w:r>
    </w:p>
    <w:p w14:paraId="024F52D4" w14:textId="77777777" w:rsidR="000B1E54" w:rsidRPr="000B1E54" w:rsidRDefault="000B1E54" w:rsidP="000B1E54">
      <w:pPr>
        <w:jc w:val="left"/>
      </w:pPr>
    </w:p>
    <w:p w14:paraId="38294D82" w14:textId="77777777" w:rsidR="000B1E54" w:rsidRPr="000B1E54" w:rsidRDefault="000B1E54" w:rsidP="000B1E54">
      <w:pPr>
        <w:jc w:val="left"/>
      </w:pPr>
      <w:r w:rsidRPr="000B1E54">
        <w:rPr>
          <w:rFonts w:cs="Arial"/>
        </w:rPr>
        <w:t>Simple majority</w:t>
      </w:r>
      <w:r w:rsidRPr="000B1E54">
        <w:t xml:space="preserve"> </w:t>
      </w:r>
    </w:p>
    <w:p w14:paraId="238F3A70" w14:textId="77777777" w:rsidR="000B1E54" w:rsidRPr="000B1E54" w:rsidRDefault="000B1E54" w:rsidP="000B1E54">
      <w:pPr>
        <w:jc w:val="left"/>
      </w:pPr>
    </w:p>
    <w:p w14:paraId="48C1ACBC" w14:textId="77777777" w:rsidR="000B1E54" w:rsidRPr="000B1E54" w:rsidRDefault="000B1E54" w:rsidP="000B1E54">
      <w:pPr>
        <w:jc w:val="left"/>
      </w:pPr>
    </w:p>
    <w:p w14:paraId="490C7E2A"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Discussion</w:t>
      </w:r>
    </w:p>
    <w:p w14:paraId="7F50F13D" w14:textId="77777777" w:rsidR="000B1E54" w:rsidRPr="000B1E54" w:rsidRDefault="000B1E54" w:rsidP="000B1E54">
      <w:pPr>
        <w:jc w:val="left"/>
      </w:pPr>
    </w:p>
    <w:p w14:paraId="5F43A526" w14:textId="77777777" w:rsidR="000B1E54" w:rsidRPr="000B1E54" w:rsidRDefault="000B1E54" w:rsidP="000B1E54">
      <w:pPr>
        <w:jc w:val="left"/>
      </w:pPr>
      <w:r w:rsidRPr="000B1E54">
        <w:t>The BMX track, situated on Derbal Street in Medina, is the home of the Southern Districts BMX Club. The Club currently have a lease agreement with the City for the facility.</w:t>
      </w:r>
    </w:p>
    <w:p w14:paraId="4123838A" w14:textId="77777777" w:rsidR="000B1E54" w:rsidRPr="000B1E54" w:rsidRDefault="000B1E54" w:rsidP="000B1E54">
      <w:pPr>
        <w:jc w:val="left"/>
      </w:pPr>
    </w:p>
    <w:p w14:paraId="0A7A0BB8" w14:textId="77777777" w:rsidR="000B1E54" w:rsidRPr="000B1E54" w:rsidRDefault="000B1E54" w:rsidP="000B1E54">
      <w:pPr>
        <w:jc w:val="left"/>
      </w:pPr>
      <w:r w:rsidRPr="000B1E54">
        <w:t>Southern Districts BMX operate all year round and attract between 60 to 90 riders on a standard race night. Their membership has seen a 12% increase since from 2020/2021, and it is envisioned that this will again rise after the 2024 Olympics.</w:t>
      </w:r>
    </w:p>
    <w:p w14:paraId="0720495F" w14:textId="77777777" w:rsidR="000B1E54" w:rsidRPr="000B1E54" w:rsidRDefault="000B1E54" w:rsidP="000B1E54">
      <w:pPr>
        <w:jc w:val="left"/>
      </w:pPr>
    </w:p>
    <w:p w14:paraId="7CAB6579" w14:textId="77777777" w:rsidR="000B1E54" w:rsidRPr="000B1E54" w:rsidRDefault="000B1E54" w:rsidP="000B1E54">
      <w:pPr>
        <w:jc w:val="left"/>
      </w:pPr>
      <w:r w:rsidRPr="000B1E54">
        <w:t xml:space="preserve">The Club have identified the need for the replacement of the starting gate at the track. The current starting gate (attachment A) is approximately 20 years old and due to age and wear and tear, is nearing its end of life. Concerns has also been raised about the safety of the current gate. A new gate will meet required specifications, whilst also acting as a safety gate, which will provide a safer environment for riders (attachment B). </w:t>
      </w:r>
    </w:p>
    <w:p w14:paraId="5660DA5A" w14:textId="77777777" w:rsidR="000B1E54" w:rsidRPr="000B1E54" w:rsidRDefault="000B1E54" w:rsidP="000B1E54">
      <w:pPr>
        <w:jc w:val="left"/>
      </w:pPr>
    </w:p>
    <w:p w14:paraId="5CA59139" w14:textId="77777777" w:rsidR="000B1E54" w:rsidRPr="000B1E54" w:rsidRDefault="000B1E54" w:rsidP="000B1E54">
      <w:pPr>
        <w:jc w:val="left"/>
      </w:pPr>
      <w:r w:rsidRPr="000B1E54">
        <w:t xml:space="preserve">The replacement of the gate is considered a priority, due to the Club hosting the WA State Championships in September 2024. This event will see riders from all around the State convening in Kwinana. Based on 2023 attendance State Championships will see approximately 800 participants, plus spectators. This is a great opportunity for not only the track to be showcased, by Kwinana as a whole and will also have a positive impact on the local economy. </w:t>
      </w:r>
    </w:p>
    <w:p w14:paraId="56C13270" w14:textId="77777777" w:rsidR="000B1E54" w:rsidRPr="000B1E54" w:rsidRDefault="000B1E54" w:rsidP="000B1E54">
      <w:pPr>
        <w:jc w:val="left"/>
      </w:pPr>
    </w:p>
    <w:p w14:paraId="4CB8E0C2" w14:textId="77777777" w:rsidR="000B1E54" w:rsidRPr="000B1E54" w:rsidRDefault="000B1E54" w:rsidP="000B1E54">
      <w:pPr>
        <w:jc w:val="left"/>
      </w:pPr>
      <w:r w:rsidRPr="000B1E54">
        <w:t>The new gate will be powered by electric over air (24-volt plug-in) system and operated with a remote control. The new gates will also be significantly quieter than the current gates.</w:t>
      </w:r>
    </w:p>
    <w:p w14:paraId="6B9345CB" w14:textId="77777777" w:rsidR="000B1E54" w:rsidRPr="000B1E54" w:rsidRDefault="000B1E54" w:rsidP="000B1E54">
      <w:pPr>
        <w:jc w:val="left"/>
      </w:pPr>
    </w:p>
    <w:p w14:paraId="0BE97C5A" w14:textId="77777777" w:rsidR="000B1E54" w:rsidRPr="000B1E54" w:rsidRDefault="000B1E54" w:rsidP="000B1E54">
      <w:pPr>
        <w:jc w:val="left"/>
      </w:pPr>
    </w:p>
    <w:p w14:paraId="17544910" w14:textId="77777777" w:rsidR="000B1E54" w:rsidRPr="000B1E54" w:rsidRDefault="000B1E54" w:rsidP="000B1E54">
      <w:pPr>
        <w:jc w:val="left"/>
      </w:pPr>
    </w:p>
    <w:p w14:paraId="2F876C9E" w14:textId="77777777" w:rsidR="000B1E54" w:rsidRPr="000B1E54" w:rsidRDefault="000B1E54" w:rsidP="000B1E54">
      <w:pPr>
        <w:jc w:val="left"/>
      </w:pPr>
    </w:p>
    <w:p w14:paraId="795EAB55" w14:textId="77777777" w:rsidR="000B1E54" w:rsidRPr="000B1E54" w:rsidRDefault="000B1E54" w:rsidP="000B1E54">
      <w:pPr>
        <w:jc w:val="left"/>
      </w:pPr>
      <w:r w:rsidRPr="000B1E54">
        <w:t>Benefits of replacing the current starting gate include:</w:t>
      </w:r>
    </w:p>
    <w:p w14:paraId="3FDFD616" w14:textId="77777777" w:rsidR="000B1E54" w:rsidRPr="000B1E54" w:rsidRDefault="000B1E54" w:rsidP="000B1E54">
      <w:pPr>
        <w:jc w:val="left"/>
      </w:pPr>
    </w:p>
    <w:p w14:paraId="0924EDBA" w14:textId="77777777" w:rsidR="000B1E54" w:rsidRPr="000B1E54" w:rsidRDefault="000B1E54" w:rsidP="000B1E54">
      <w:pPr>
        <w:ind w:left="1134" w:hanging="567"/>
        <w:jc w:val="left"/>
        <w:rPr>
          <w:b/>
          <w:bCs/>
        </w:rPr>
      </w:pPr>
      <w:r w:rsidRPr="000B1E54">
        <w:rPr>
          <w:rFonts w:ascii="Symbol" w:hAnsi="Symbol"/>
          <w:bCs/>
        </w:rPr>
        <w:t></w:t>
      </w:r>
      <w:r w:rsidRPr="000B1E54">
        <w:rPr>
          <w:rFonts w:ascii="Symbol" w:hAnsi="Symbol"/>
          <w:bCs/>
        </w:rPr>
        <w:tab/>
      </w:r>
      <w:r w:rsidRPr="000B1E54">
        <w:rPr>
          <w:b/>
          <w:bCs/>
        </w:rPr>
        <w:t>Aesthetics and professionalism</w:t>
      </w:r>
    </w:p>
    <w:p w14:paraId="68C0A2FA" w14:textId="77777777" w:rsidR="000B1E54" w:rsidRDefault="000B1E54" w:rsidP="000B1E54">
      <w:pPr>
        <w:ind w:left="1134"/>
        <w:contextualSpacing/>
        <w:jc w:val="left"/>
      </w:pPr>
      <w:r w:rsidRPr="000B1E54">
        <w:t>The new gate is far more professional, and will be fit-for-purpose, therefore be more attractive to potential new riders.</w:t>
      </w:r>
    </w:p>
    <w:p w14:paraId="32FF0572" w14:textId="77777777" w:rsidR="000B1E54" w:rsidRPr="000B1E54" w:rsidRDefault="000B1E54" w:rsidP="000B1E54">
      <w:pPr>
        <w:ind w:left="1134"/>
        <w:contextualSpacing/>
        <w:jc w:val="left"/>
      </w:pPr>
    </w:p>
    <w:p w14:paraId="413949AE" w14:textId="77777777" w:rsidR="000B1E54" w:rsidRPr="000B1E54" w:rsidRDefault="000B1E54" w:rsidP="000B1E54">
      <w:pPr>
        <w:ind w:left="1134" w:hanging="567"/>
        <w:jc w:val="left"/>
        <w:rPr>
          <w:b/>
          <w:bCs/>
        </w:rPr>
      </w:pPr>
      <w:r w:rsidRPr="000B1E54">
        <w:rPr>
          <w:rFonts w:ascii="Symbol" w:hAnsi="Symbol"/>
          <w:bCs/>
        </w:rPr>
        <w:t></w:t>
      </w:r>
      <w:r w:rsidRPr="000B1E54">
        <w:rPr>
          <w:rFonts w:ascii="Symbol" w:hAnsi="Symbol"/>
          <w:bCs/>
        </w:rPr>
        <w:tab/>
      </w:r>
      <w:r w:rsidRPr="000B1E54">
        <w:rPr>
          <w:b/>
          <w:bCs/>
        </w:rPr>
        <w:t>Improved Safety</w:t>
      </w:r>
    </w:p>
    <w:p w14:paraId="4DCC7186" w14:textId="77777777" w:rsidR="000B1E54" w:rsidRDefault="000B1E54" w:rsidP="000B1E54">
      <w:pPr>
        <w:ind w:left="1134"/>
        <w:contextualSpacing/>
        <w:jc w:val="left"/>
      </w:pPr>
      <w:r w:rsidRPr="000B1E54">
        <w:t>The current gate has served the club well but has now reached its end of life.  There have been safety risks identified with the current gate. The new gate will meet all relevant current specifications and safety standards.</w:t>
      </w:r>
    </w:p>
    <w:p w14:paraId="730027E9" w14:textId="77777777" w:rsidR="000B1E54" w:rsidRPr="000B1E54" w:rsidRDefault="000B1E54" w:rsidP="000B1E54">
      <w:pPr>
        <w:ind w:left="1134"/>
        <w:contextualSpacing/>
        <w:jc w:val="left"/>
      </w:pPr>
    </w:p>
    <w:p w14:paraId="372C0F4D" w14:textId="77777777" w:rsidR="000B1E54" w:rsidRPr="000B1E54" w:rsidRDefault="000B1E54" w:rsidP="000B1E54">
      <w:pPr>
        <w:ind w:left="1134" w:hanging="567"/>
        <w:jc w:val="left"/>
        <w:rPr>
          <w:b/>
          <w:bCs/>
        </w:rPr>
      </w:pPr>
      <w:r w:rsidRPr="000B1E54">
        <w:rPr>
          <w:rFonts w:ascii="Symbol" w:hAnsi="Symbol"/>
          <w:bCs/>
        </w:rPr>
        <w:t></w:t>
      </w:r>
      <w:r w:rsidRPr="000B1E54">
        <w:rPr>
          <w:rFonts w:ascii="Symbol" w:hAnsi="Symbol"/>
          <w:bCs/>
        </w:rPr>
        <w:tab/>
      </w:r>
      <w:r w:rsidRPr="000B1E54">
        <w:rPr>
          <w:b/>
          <w:bCs/>
        </w:rPr>
        <w:t>Reduction in noise</w:t>
      </w:r>
    </w:p>
    <w:p w14:paraId="3053CCD9" w14:textId="77777777" w:rsidR="000B1E54" w:rsidRPr="000B1E54" w:rsidRDefault="000B1E54" w:rsidP="000B1E54">
      <w:pPr>
        <w:ind w:left="1134"/>
        <w:contextualSpacing/>
        <w:jc w:val="left"/>
      </w:pPr>
      <w:r w:rsidRPr="000B1E54">
        <w:t xml:space="preserve">When in use, the current gate is noisy. The new gate will be significantly quieter, therefore providing not only a more positive experience to riders and spectators, but also ensuring the impact on surrounding residents is reduced. </w:t>
      </w:r>
    </w:p>
    <w:p w14:paraId="37DAC2BB" w14:textId="77777777" w:rsidR="000B1E54" w:rsidRPr="000B1E54" w:rsidRDefault="000B1E54" w:rsidP="000B1E54">
      <w:pPr>
        <w:jc w:val="left"/>
      </w:pPr>
    </w:p>
    <w:p w14:paraId="5E6D42B1" w14:textId="77777777" w:rsidR="000B1E54" w:rsidRPr="000B1E54" w:rsidRDefault="000B1E54" w:rsidP="000B1E54">
      <w:pPr>
        <w:jc w:val="left"/>
      </w:pPr>
      <w:r w:rsidRPr="000B1E54">
        <w:t xml:space="preserve">To fund the project, the Southern Districts BMX Club has completed and submitted a CSRFF application which was endorsed by </w:t>
      </w:r>
      <w:proofErr w:type="spellStart"/>
      <w:r w:rsidRPr="000B1E54">
        <w:t>AusCycling</w:t>
      </w:r>
      <w:proofErr w:type="spellEnd"/>
      <w:r w:rsidRPr="000B1E54">
        <w:t>, the State Sporting Association for BMX. The application was submitted to DLGSC in March 2024. A clause of the application is that the Club must receive endorsement from their Local Government Authority (LGA) for the funding application to be considered. It was noted in the application submitted to DLGSC that endorsement of the application by Council was pending, and the outcome of the endorsement will be provided retrospectively.</w:t>
      </w:r>
    </w:p>
    <w:p w14:paraId="20A47A70" w14:textId="77777777" w:rsidR="000B1E54" w:rsidRPr="000B1E54" w:rsidRDefault="000B1E54" w:rsidP="000B1E54">
      <w:pPr>
        <w:jc w:val="left"/>
      </w:pPr>
    </w:p>
    <w:p w14:paraId="60F9D102" w14:textId="77777777" w:rsidR="000B1E54" w:rsidRPr="000B1E54" w:rsidRDefault="000B1E54" w:rsidP="000B1E54">
      <w:pPr>
        <w:jc w:val="left"/>
      </w:pPr>
      <w:r w:rsidRPr="000B1E54">
        <w:t xml:space="preserve">Based on quotes received by Southern Districts BMX Club the approximate cost of replacing the current start gate, along with associated works is approximately $43,000. This amount does not account for contingencies. CSRFF grants allow for up to half of the project cost to be funded. Information provided by the club states they have approximately $35,000 cash set aside for the project and have also allowed for volunteer hours to assist with the installation of the gate, potentially reducing the end cost. Volunteer hours are recognised as part of the Clubs dollar contribution to the project in the CSRFF application. </w:t>
      </w:r>
    </w:p>
    <w:p w14:paraId="6AD42E03" w14:textId="77777777" w:rsidR="000B1E54" w:rsidRPr="000B1E54" w:rsidRDefault="000B1E54" w:rsidP="000B1E54">
      <w:pPr>
        <w:jc w:val="left"/>
      </w:pPr>
    </w:p>
    <w:p w14:paraId="68F625B2" w14:textId="77777777" w:rsidR="000B1E54" w:rsidRPr="000B1E54" w:rsidRDefault="000B1E54" w:rsidP="000B1E54">
      <w:pPr>
        <w:jc w:val="left"/>
      </w:pPr>
    </w:p>
    <w:p w14:paraId="4610FA33"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Strategic Implications</w:t>
      </w:r>
    </w:p>
    <w:p w14:paraId="145B5CE2" w14:textId="77777777" w:rsidR="000B1E54" w:rsidRPr="000B1E54" w:rsidRDefault="000B1E54" w:rsidP="000B1E54">
      <w:pPr>
        <w:jc w:val="left"/>
      </w:pPr>
    </w:p>
    <w:p w14:paraId="1007023A" w14:textId="77777777" w:rsidR="000B1E54" w:rsidRPr="000B1E54" w:rsidRDefault="000B1E54" w:rsidP="000B1E54">
      <w:pPr>
        <w:jc w:val="left"/>
        <w:rPr>
          <w:rFonts w:cs="Arial"/>
        </w:rPr>
      </w:pPr>
      <w:r w:rsidRPr="000B1E54">
        <w:rPr>
          <w:rFonts w:cs="Arial"/>
        </w:rPr>
        <w:t>This proposal will support the achievement of the following outcome/s and objective/s detailed in the Strategic Community Plan and Corporate Business Plan.</w:t>
      </w:r>
    </w:p>
    <w:p w14:paraId="77ED206B" w14:textId="77777777" w:rsidR="000B1E54" w:rsidRPr="000B1E54" w:rsidRDefault="000B1E54" w:rsidP="000B1E54">
      <w:pPr>
        <w:jc w:val="left"/>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2619"/>
        <w:gridCol w:w="2449"/>
        <w:gridCol w:w="2454"/>
      </w:tblGrid>
      <w:tr w:rsidR="000B1E54" w:rsidRPr="000B1E54" w14:paraId="59E33C23" w14:textId="77777777" w:rsidTr="00E265FD">
        <w:tc>
          <w:tcPr>
            <w:tcW w:w="9620" w:type="dxa"/>
            <w:gridSpan w:val="4"/>
            <w:tcBorders>
              <w:bottom w:val="single" w:sz="4" w:space="0" w:color="auto"/>
            </w:tcBorders>
            <w:shd w:val="clear" w:color="auto" w:fill="D0D0CE"/>
            <w:vAlign w:val="center"/>
          </w:tcPr>
          <w:p w14:paraId="5F018F4C" w14:textId="77777777" w:rsidR="000B1E54" w:rsidRPr="000B1E54" w:rsidRDefault="000B1E54" w:rsidP="000B1E54">
            <w:pPr>
              <w:jc w:val="center"/>
            </w:pPr>
            <w:r w:rsidRPr="000B1E54">
              <w:rPr>
                <w:rFonts w:cs="Arial"/>
                <w:b/>
              </w:rPr>
              <w:t>Strategic Community Plan</w:t>
            </w:r>
          </w:p>
        </w:tc>
      </w:tr>
      <w:tr w:rsidR="000B1E54" w:rsidRPr="000B1E54" w14:paraId="1A0572C4" w14:textId="77777777" w:rsidTr="00E265FD">
        <w:tc>
          <w:tcPr>
            <w:tcW w:w="2098" w:type="dxa"/>
            <w:shd w:val="clear" w:color="auto" w:fill="DEEAF6"/>
            <w:vAlign w:val="center"/>
          </w:tcPr>
          <w:p w14:paraId="7D86E945" w14:textId="77777777" w:rsidR="000B1E54" w:rsidRPr="000B1E54" w:rsidRDefault="000B1E54" w:rsidP="000B1E54">
            <w:pPr>
              <w:jc w:val="center"/>
              <w:rPr>
                <w:rFonts w:cs="Arial"/>
                <w:bCs/>
              </w:rPr>
            </w:pPr>
            <w:r w:rsidRPr="000B1E54">
              <w:rPr>
                <w:rFonts w:cs="Arial"/>
                <w:b/>
              </w:rPr>
              <w:t>Outcome</w:t>
            </w:r>
          </w:p>
        </w:tc>
        <w:tc>
          <w:tcPr>
            <w:tcW w:w="2619" w:type="dxa"/>
            <w:shd w:val="clear" w:color="auto" w:fill="DEEAF6"/>
            <w:vAlign w:val="center"/>
          </w:tcPr>
          <w:p w14:paraId="3BB0051C" w14:textId="77777777" w:rsidR="000B1E54" w:rsidRPr="000B1E54" w:rsidRDefault="000B1E54" w:rsidP="000B1E54">
            <w:pPr>
              <w:jc w:val="center"/>
            </w:pPr>
            <w:r w:rsidRPr="000B1E54">
              <w:rPr>
                <w:rFonts w:cs="Arial"/>
                <w:b/>
              </w:rPr>
              <w:t>Strategic Objective</w:t>
            </w:r>
          </w:p>
        </w:tc>
        <w:tc>
          <w:tcPr>
            <w:tcW w:w="2449" w:type="dxa"/>
            <w:shd w:val="clear" w:color="auto" w:fill="DEEAF6"/>
            <w:vAlign w:val="center"/>
          </w:tcPr>
          <w:p w14:paraId="6AC0E58D" w14:textId="77777777" w:rsidR="000B1E54" w:rsidRPr="000B1E54" w:rsidRDefault="000B1E54" w:rsidP="000B1E54">
            <w:pPr>
              <w:jc w:val="center"/>
            </w:pPr>
            <w:r w:rsidRPr="000B1E54">
              <w:rPr>
                <w:rFonts w:cs="Arial"/>
                <w:b/>
              </w:rPr>
              <w:t>Action in CBP (if applicable)</w:t>
            </w:r>
          </w:p>
        </w:tc>
        <w:tc>
          <w:tcPr>
            <w:tcW w:w="2454" w:type="dxa"/>
            <w:shd w:val="clear" w:color="auto" w:fill="DEEAF6"/>
            <w:vAlign w:val="center"/>
          </w:tcPr>
          <w:p w14:paraId="05333F06" w14:textId="77777777" w:rsidR="000B1E54" w:rsidRPr="000B1E54" w:rsidRDefault="000B1E54" w:rsidP="000B1E54">
            <w:pPr>
              <w:jc w:val="center"/>
            </w:pPr>
            <w:r w:rsidRPr="000B1E54">
              <w:rPr>
                <w:rFonts w:cs="Arial"/>
                <w:b/>
              </w:rPr>
              <w:t>How does this proposal achieve the outcomes and strategic objectives?</w:t>
            </w:r>
          </w:p>
        </w:tc>
      </w:tr>
      <w:tr w:rsidR="000B1E54" w:rsidRPr="000B1E54" w14:paraId="09713CE4" w14:textId="77777777" w:rsidTr="00E265FD">
        <w:tc>
          <w:tcPr>
            <w:tcW w:w="2098" w:type="dxa"/>
            <w:shd w:val="clear" w:color="auto" w:fill="auto"/>
            <w:vAlign w:val="center"/>
          </w:tcPr>
          <w:p w14:paraId="5E109BC6" w14:textId="77777777" w:rsidR="000B1E54" w:rsidRPr="000B1E54" w:rsidRDefault="000B1E54" w:rsidP="000B1E54">
            <w:pPr>
              <w:jc w:val="left"/>
              <w:rPr>
                <w:rFonts w:cs="Arial"/>
                <w:bCs/>
              </w:rPr>
            </w:pPr>
            <w:r w:rsidRPr="000B1E54">
              <w:rPr>
                <w:rFonts w:cs="Arial"/>
                <w:bCs/>
              </w:rPr>
              <w:t xml:space="preserve">4 – A unique, </w:t>
            </w:r>
            <w:proofErr w:type="gramStart"/>
            <w:r w:rsidRPr="000B1E54">
              <w:rPr>
                <w:rFonts w:cs="Arial"/>
                <w:bCs/>
              </w:rPr>
              <w:t>vibrant</w:t>
            </w:r>
            <w:proofErr w:type="gramEnd"/>
            <w:r w:rsidRPr="000B1E54">
              <w:rPr>
                <w:rFonts w:cs="Arial"/>
                <w:bCs/>
              </w:rPr>
              <w:t xml:space="preserve"> and healthy City that is safe, connected and socially diverse</w:t>
            </w:r>
          </w:p>
        </w:tc>
        <w:tc>
          <w:tcPr>
            <w:tcW w:w="2619" w:type="dxa"/>
            <w:shd w:val="clear" w:color="auto" w:fill="auto"/>
            <w:vAlign w:val="center"/>
          </w:tcPr>
          <w:p w14:paraId="3E34DB37" w14:textId="77777777" w:rsidR="000B1E54" w:rsidRPr="000B1E54" w:rsidRDefault="000B1E54" w:rsidP="000B1E54">
            <w:pPr>
              <w:jc w:val="left"/>
              <w:rPr>
                <w:rFonts w:cs="Arial"/>
                <w:bCs/>
              </w:rPr>
            </w:pPr>
            <w:r w:rsidRPr="000B1E54">
              <w:rPr>
                <w:rFonts w:cs="Arial"/>
                <w:bCs/>
              </w:rPr>
              <w:t xml:space="preserve">4.1 – Create, </w:t>
            </w:r>
            <w:proofErr w:type="gramStart"/>
            <w:r w:rsidRPr="000B1E54">
              <w:rPr>
                <w:rFonts w:cs="Arial"/>
                <w:bCs/>
              </w:rPr>
              <w:t>activate</w:t>
            </w:r>
            <w:proofErr w:type="gramEnd"/>
            <w:r w:rsidRPr="000B1E54">
              <w:rPr>
                <w:rFonts w:cs="Arial"/>
                <w:bCs/>
              </w:rPr>
              <w:t xml:space="preserve"> and manage places and local centres that are inviting, unique and accessible</w:t>
            </w:r>
          </w:p>
        </w:tc>
        <w:tc>
          <w:tcPr>
            <w:tcW w:w="2449" w:type="dxa"/>
            <w:shd w:val="clear" w:color="auto" w:fill="auto"/>
            <w:vAlign w:val="center"/>
          </w:tcPr>
          <w:p w14:paraId="0CCA901F" w14:textId="77777777" w:rsidR="000B1E54" w:rsidRPr="000B1E54" w:rsidRDefault="000B1E54" w:rsidP="000B1E54">
            <w:pPr>
              <w:jc w:val="left"/>
              <w:rPr>
                <w:rFonts w:cs="Arial"/>
                <w:bCs/>
              </w:rPr>
            </w:pPr>
            <w:r w:rsidRPr="000B1E54">
              <w:rPr>
                <w:rFonts w:cs="Arial"/>
                <w:bCs/>
              </w:rPr>
              <w:t>N/A – There is no specific action in the CBP, yet this report will help achieve the indicated outcomes and strategic objectives</w:t>
            </w:r>
          </w:p>
        </w:tc>
        <w:tc>
          <w:tcPr>
            <w:tcW w:w="2454" w:type="dxa"/>
            <w:shd w:val="clear" w:color="auto" w:fill="auto"/>
            <w:vAlign w:val="center"/>
          </w:tcPr>
          <w:p w14:paraId="52079F25" w14:textId="77777777" w:rsidR="000B1E54" w:rsidRPr="000B1E54" w:rsidRDefault="000B1E54" w:rsidP="000B1E54">
            <w:pPr>
              <w:jc w:val="left"/>
              <w:rPr>
                <w:rFonts w:cs="Arial"/>
                <w:bCs/>
              </w:rPr>
            </w:pPr>
            <w:r w:rsidRPr="000B1E54">
              <w:rPr>
                <w:rFonts w:cs="Arial"/>
                <w:bCs/>
              </w:rPr>
              <w:t>By supporting the application for the replacement of the starting gates, the City will be encouraging the activation of the BXM track</w:t>
            </w:r>
          </w:p>
        </w:tc>
      </w:tr>
      <w:tr w:rsidR="000B1E54" w:rsidRPr="000B1E54" w14:paraId="237CFEEF" w14:textId="77777777" w:rsidTr="00E265FD">
        <w:tc>
          <w:tcPr>
            <w:tcW w:w="2098" w:type="dxa"/>
            <w:shd w:val="clear" w:color="auto" w:fill="auto"/>
            <w:vAlign w:val="center"/>
          </w:tcPr>
          <w:p w14:paraId="5839A043" w14:textId="77777777" w:rsidR="000B1E54" w:rsidRPr="000B1E54" w:rsidRDefault="000B1E54" w:rsidP="000B1E54">
            <w:pPr>
              <w:jc w:val="left"/>
              <w:rPr>
                <w:rFonts w:cs="Arial"/>
                <w:bCs/>
              </w:rPr>
            </w:pPr>
            <w:r w:rsidRPr="000B1E54">
              <w:rPr>
                <w:rFonts w:cs="Arial"/>
                <w:bCs/>
              </w:rPr>
              <w:t xml:space="preserve">4 – A unique, </w:t>
            </w:r>
            <w:proofErr w:type="gramStart"/>
            <w:r w:rsidRPr="000B1E54">
              <w:rPr>
                <w:rFonts w:cs="Arial"/>
                <w:bCs/>
              </w:rPr>
              <w:t>vibrant</w:t>
            </w:r>
            <w:proofErr w:type="gramEnd"/>
            <w:r w:rsidRPr="000B1E54">
              <w:rPr>
                <w:rFonts w:cs="Arial"/>
                <w:bCs/>
              </w:rPr>
              <w:t xml:space="preserve"> and healthy City that is safe, connected and socially diverse</w:t>
            </w:r>
          </w:p>
        </w:tc>
        <w:tc>
          <w:tcPr>
            <w:tcW w:w="2619" w:type="dxa"/>
            <w:shd w:val="clear" w:color="auto" w:fill="auto"/>
            <w:vAlign w:val="center"/>
          </w:tcPr>
          <w:p w14:paraId="35C61557" w14:textId="77777777" w:rsidR="000B1E54" w:rsidRPr="000B1E54" w:rsidRDefault="000B1E54" w:rsidP="000B1E54">
            <w:pPr>
              <w:jc w:val="left"/>
              <w:rPr>
                <w:rFonts w:cs="Arial"/>
                <w:bCs/>
              </w:rPr>
            </w:pPr>
            <w:r w:rsidRPr="000B1E54">
              <w:rPr>
                <w:rFonts w:cs="Arial"/>
                <w:bCs/>
              </w:rPr>
              <w:t xml:space="preserve">4.3 – Enhance opportunities for community to meet, socialise, </w:t>
            </w:r>
            <w:proofErr w:type="gramStart"/>
            <w:r w:rsidRPr="000B1E54">
              <w:rPr>
                <w:rFonts w:cs="Arial"/>
                <w:bCs/>
              </w:rPr>
              <w:t>recreate</w:t>
            </w:r>
            <w:proofErr w:type="gramEnd"/>
            <w:r w:rsidRPr="000B1E54">
              <w:rPr>
                <w:rFonts w:cs="Arial"/>
                <w:bCs/>
              </w:rPr>
              <w:t xml:space="preserve"> and build local connections4.1 – Create, activate and manage places and local centres that are inviting, unique and accessible</w:t>
            </w:r>
          </w:p>
        </w:tc>
        <w:tc>
          <w:tcPr>
            <w:tcW w:w="2449" w:type="dxa"/>
            <w:shd w:val="clear" w:color="auto" w:fill="auto"/>
            <w:vAlign w:val="center"/>
          </w:tcPr>
          <w:p w14:paraId="0B2D6CC5" w14:textId="77777777" w:rsidR="000B1E54" w:rsidRPr="000B1E54" w:rsidRDefault="000B1E54" w:rsidP="000B1E54">
            <w:pPr>
              <w:jc w:val="left"/>
              <w:rPr>
                <w:rFonts w:cs="Arial"/>
                <w:bCs/>
              </w:rPr>
            </w:pPr>
            <w:r w:rsidRPr="000B1E54">
              <w:rPr>
                <w:rFonts w:cs="Arial"/>
                <w:bCs/>
              </w:rPr>
              <w:t>N/A – There is no specific action in the CBP, yet this report will help achieve the indicated outcomes and strategic objectives</w:t>
            </w:r>
          </w:p>
        </w:tc>
        <w:tc>
          <w:tcPr>
            <w:tcW w:w="2454" w:type="dxa"/>
            <w:shd w:val="clear" w:color="auto" w:fill="auto"/>
            <w:vAlign w:val="center"/>
          </w:tcPr>
          <w:p w14:paraId="68B283F3" w14:textId="77777777" w:rsidR="000B1E54" w:rsidRPr="000B1E54" w:rsidRDefault="000B1E54" w:rsidP="000B1E54">
            <w:pPr>
              <w:jc w:val="left"/>
              <w:rPr>
                <w:rFonts w:cs="Arial"/>
                <w:bCs/>
              </w:rPr>
            </w:pPr>
            <w:r w:rsidRPr="000B1E54">
              <w:rPr>
                <w:rFonts w:cs="Arial"/>
                <w:bCs/>
              </w:rPr>
              <w:t>By supporting the application for the replacement of the starting gates, the City will be encouraging physical recreation in the community</w:t>
            </w:r>
          </w:p>
        </w:tc>
      </w:tr>
    </w:tbl>
    <w:p w14:paraId="0D4CE1C2" w14:textId="77777777" w:rsidR="000B1E54" w:rsidRPr="000B1E54" w:rsidRDefault="000B1E54" w:rsidP="000B1E54">
      <w:pPr>
        <w:jc w:val="left"/>
      </w:pPr>
    </w:p>
    <w:p w14:paraId="597D752A" w14:textId="77777777" w:rsidR="000B1E54" w:rsidRPr="000B1E54" w:rsidRDefault="000B1E54" w:rsidP="000B1E54">
      <w:pPr>
        <w:jc w:val="left"/>
      </w:pPr>
    </w:p>
    <w:p w14:paraId="3D04B41C"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Social Implications</w:t>
      </w:r>
    </w:p>
    <w:p w14:paraId="787E6691" w14:textId="77777777" w:rsidR="000B1E54" w:rsidRPr="000B1E54" w:rsidRDefault="000B1E54" w:rsidP="000B1E54">
      <w:pPr>
        <w:jc w:val="left"/>
      </w:pPr>
    </w:p>
    <w:p w14:paraId="2431C50F" w14:textId="77777777" w:rsidR="000B1E54" w:rsidRPr="000B1E54" w:rsidRDefault="000B1E54" w:rsidP="000B1E54">
      <w:pPr>
        <w:jc w:val="left"/>
      </w:pPr>
      <w:r w:rsidRPr="000B1E54">
        <w:rPr>
          <w:rFonts w:cs="Arial"/>
        </w:rPr>
        <w:t xml:space="preserve">There are no social implications </w:t>
      </w:r>
      <w:proofErr w:type="gramStart"/>
      <w:r w:rsidRPr="000B1E54">
        <w:rPr>
          <w:rFonts w:cs="Arial"/>
        </w:rPr>
        <w:t>as a result of</w:t>
      </w:r>
      <w:proofErr w:type="gramEnd"/>
      <w:r w:rsidRPr="000B1E54">
        <w:rPr>
          <w:rFonts w:cs="Arial"/>
        </w:rPr>
        <w:t xml:space="preserve"> this proposal.</w:t>
      </w:r>
    </w:p>
    <w:p w14:paraId="24619802" w14:textId="77777777" w:rsidR="000B1E54" w:rsidRPr="000B1E54" w:rsidRDefault="000B1E54" w:rsidP="000B1E54">
      <w:pPr>
        <w:jc w:val="left"/>
      </w:pPr>
    </w:p>
    <w:p w14:paraId="4F114A1C" w14:textId="77777777" w:rsidR="000B1E54" w:rsidRPr="000B1E54" w:rsidRDefault="000B1E54" w:rsidP="000B1E54">
      <w:pPr>
        <w:jc w:val="left"/>
      </w:pPr>
    </w:p>
    <w:p w14:paraId="6554F5A7"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Legal/Policy Implications</w:t>
      </w:r>
    </w:p>
    <w:p w14:paraId="0760ED93" w14:textId="77777777" w:rsidR="000B1E54" w:rsidRPr="000B1E54" w:rsidRDefault="000B1E54" w:rsidP="000B1E54">
      <w:pPr>
        <w:jc w:val="left"/>
      </w:pPr>
    </w:p>
    <w:p w14:paraId="2C86D514" w14:textId="77777777" w:rsidR="000B1E54" w:rsidRPr="000B1E54" w:rsidRDefault="000B1E54" w:rsidP="000B1E54">
      <w:pPr>
        <w:jc w:val="left"/>
      </w:pPr>
      <w:r w:rsidRPr="000B1E54">
        <w:t xml:space="preserve">There are no legal/policy implication </w:t>
      </w:r>
      <w:proofErr w:type="gramStart"/>
      <w:r w:rsidRPr="000B1E54">
        <w:t>as a result of</w:t>
      </w:r>
      <w:proofErr w:type="gramEnd"/>
      <w:r w:rsidRPr="000B1E54">
        <w:t xml:space="preserve"> this proposal.</w:t>
      </w:r>
    </w:p>
    <w:p w14:paraId="4BA92E57" w14:textId="77777777" w:rsidR="000B1E54" w:rsidRPr="000B1E54" w:rsidRDefault="000B1E54" w:rsidP="000B1E54">
      <w:pPr>
        <w:jc w:val="left"/>
      </w:pPr>
    </w:p>
    <w:p w14:paraId="3463A3C9" w14:textId="77777777" w:rsidR="000B1E54" w:rsidRPr="000B1E54" w:rsidRDefault="000B1E54" w:rsidP="000B1E54">
      <w:pPr>
        <w:jc w:val="left"/>
      </w:pPr>
    </w:p>
    <w:p w14:paraId="6D8F2A3D"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Financial/Budget Implications</w:t>
      </w:r>
    </w:p>
    <w:p w14:paraId="2854464C" w14:textId="77777777" w:rsidR="000B1E54" w:rsidRPr="000B1E54" w:rsidRDefault="000B1E54" w:rsidP="000B1E54">
      <w:pPr>
        <w:jc w:val="left"/>
      </w:pPr>
    </w:p>
    <w:p w14:paraId="441986E2" w14:textId="77777777" w:rsidR="000B1E54" w:rsidRPr="000B1E54" w:rsidRDefault="000B1E54" w:rsidP="000B1E54">
      <w:pPr>
        <w:jc w:val="left"/>
      </w:pPr>
      <w:r w:rsidRPr="000B1E54">
        <w:t xml:space="preserve">Under the current proposal, there are no financial/budget implications to the City for this project as it is proposed that the project will be half funded by the CSRFF funding, and half funded by Southern Districts BMX Club.  </w:t>
      </w:r>
    </w:p>
    <w:p w14:paraId="22586B90" w14:textId="77777777" w:rsidR="000B1E54" w:rsidRPr="000B1E54" w:rsidRDefault="000B1E54" w:rsidP="000B1E54">
      <w:pPr>
        <w:jc w:val="left"/>
      </w:pPr>
    </w:p>
    <w:p w14:paraId="35233686" w14:textId="77777777" w:rsidR="000B1E54" w:rsidRPr="000B1E54" w:rsidRDefault="000B1E54" w:rsidP="000B1E54">
      <w:pPr>
        <w:jc w:val="left"/>
      </w:pPr>
    </w:p>
    <w:p w14:paraId="22EF89E6"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Asset Management Implications</w:t>
      </w:r>
    </w:p>
    <w:p w14:paraId="5A8A0083" w14:textId="77777777" w:rsidR="000B1E54" w:rsidRPr="000B1E54" w:rsidRDefault="000B1E54" w:rsidP="000B1E54">
      <w:pPr>
        <w:jc w:val="left"/>
      </w:pPr>
    </w:p>
    <w:p w14:paraId="7B429820" w14:textId="77777777" w:rsidR="000B1E54" w:rsidRPr="000B1E54" w:rsidRDefault="000B1E54" w:rsidP="000B1E54">
      <w:pPr>
        <w:jc w:val="left"/>
      </w:pPr>
      <w:r w:rsidRPr="000B1E54">
        <w:t>There are no asset management implications for the City, as the maintenance and upkeep of the new starting gates will be the responsibility of Southern Districts BMX Club.</w:t>
      </w:r>
    </w:p>
    <w:p w14:paraId="44D2EB1A" w14:textId="77777777" w:rsidR="000B1E54" w:rsidRPr="000B1E54" w:rsidRDefault="000B1E54" w:rsidP="000B1E54">
      <w:pPr>
        <w:jc w:val="left"/>
      </w:pPr>
    </w:p>
    <w:p w14:paraId="6A921870" w14:textId="77777777" w:rsidR="000B1E54" w:rsidRPr="000B1E54" w:rsidRDefault="000B1E54" w:rsidP="000B1E54">
      <w:pPr>
        <w:jc w:val="left"/>
      </w:pPr>
    </w:p>
    <w:p w14:paraId="01C07248"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Environmental/Public Health Implications</w:t>
      </w:r>
    </w:p>
    <w:p w14:paraId="4EECF5B8" w14:textId="77777777" w:rsidR="000B1E54" w:rsidRPr="000B1E54" w:rsidRDefault="000B1E54" w:rsidP="000B1E54">
      <w:pPr>
        <w:jc w:val="left"/>
      </w:pPr>
    </w:p>
    <w:p w14:paraId="739B6B36" w14:textId="77777777" w:rsidR="000B1E54" w:rsidRPr="000B1E54" w:rsidRDefault="000B1E54" w:rsidP="000B1E54">
      <w:pPr>
        <w:jc w:val="left"/>
      </w:pPr>
      <w:r w:rsidRPr="000B1E54">
        <w:t>The proposal has the potential to help improve the following determinants of health:</w:t>
      </w:r>
    </w:p>
    <w:p w14:paraId="2C6CDF85" w14:textId="77777777" w:rsidR="000B1E54" w:rsidRPr="000B1E54" w:rsidRDefault="000B1E54" w:rsidP="000B1E54">
      <w:pPr>
        <w:jc w:val="left"/>
      </w:pPr>
    </w:p>
    <w:p w14:paraId="67C7B02E"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Built Environment – Neighbourhood Amenity as the new starting gates would cause less noise than the current, older gates.</w:t>
      </w:r>
    </w:p>
    <w:p w14:paraId="72BEBDC2"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Health Behaviours – Exercise and Participation as new gates will likely see an increase in participation rates at the Club.</w:t>
      </w:r>
    </w:p>
    <w:p w14:paraId="1A82AEA5" w14:textId="77777777" w:rsidR="000B1E54" w:rsidRPr="000B1E54" w:rsidRDefault="000B1E54" w:rsidP="000B1E54">
      <w:pPr>
        <w:jc w:val="left"/>
      </w:pPr>
    </w:p>
    <w:p w14:paraId="2272AA76" w14:textId="77777777" w:rsidR="000B1E54" w:rsidRPr="000B1E54" w:rsidRDefault="000B1E54" w:rsidP="000B1E54">
      <w:pPr>
        <w:jc w:val="left"/>
      </w:pPr>
    </w:p>
    <w:p w14:paraId="24024563"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Community Engagement</w:t>
      </w:r>
    </w:p>
    <w:p w14:paraId="062CBC9D" w14:textId="77777777" w:rsidR="000B1E54" w:rsidRPr="000B1E54" w:rsidRDefault="000B1E54" w:rsidP="000B1E54">
      <w:pPr>
        <w:jc w:val="left"/>
      </w:pPr>
    </w:p>
    <w:p w14:paraId="7D4C77BF" w14:textId="77777777" w:rsidR="000B1E54" w:rsidRPr="000B1E54" w:rsidRDefault="000B1E54" w:rsidP="000B1E54">
      <w:pPr>
        <w:jc w:val="left"/>
      </w:pPr>
      <w:r w:rsidRPr="000B1E54">
        <w:t>No formal community engagement has taken place regarding this application as there will be no direct negative impact to the surrounding community.</w:t>
      </w:r>
    </w:p>
    <w:p w14:paraId="799ADABC" w14:textId="77777777" w:rsidR="000B1E54" w:rsidRPr="000B1E54" w:rsidRDefault="000B1E54" w:rsidP="000B1E54">
      <w:pPr>
        <w:jc w:val="left"/>
      </w:pPr>
      <w:bookmarkStart w:id="81" w:name="PDFMain_2480"/>
      <w:bookmarkEnd w:id="81"/>
    </w:p>
    <w:p w14:paraId="44C66458" w14:textId="77777777" w:rsidR="000B1E54" w:rsidRPr="000B1E54" w:rsidRDefault="000B1E54" w:rsidP="000B1E54">
      <w:pPr>
        <w:keepNext/>
        <w:spacing w:before="240"/>
        <w:jc w:val="left"/>
        <w:outlineLvl w:val="3"/>
        <w:rPr>
          <w:rFonts w:eastAsiaTheme="majorEastAsia" w:cstheme="majorBidi"/>
          <w:b/>
          <w:iCs/>
          <w:caps/>
        </w:rPr>
      </w:pPr>
      <w:bookmarkStart w:id="82" w:name="PDF2_Attachments_2480"/>
      <w:r w:rsidRPr="000B1E54">
        <w:rPr>
          <w:rFonts w:eastAsiaTheme="majorEastAsia" w:cstheme="majorBidi"/>
          <w:b/>
          <w:iCs/>
          <w:caps/>
        </w:rPr>
        <w:t>Attachments</w:t>
      </w:r>
    </w:p>
    <w:bookmarkEnd w:id="82"/>
    <w:p w14:paraId="0A045C2A" w14:textId="77777777" w:rsidR="000B1E54" w:rsidRPr="000B1E54" w:rsidRDefault="000B1E54" w:rsidP="000B1E54">
      <w:pPr>
        <w:tabs>
          <w:tab w:val="left" w:pos="567"/>
        </w:tabs>
        <w:spacing w:before="120" w:after="120"/>
        <w:ind w:left="567" w:hanging="567"/>
        <w:jc w:val="left"/>
        <w:rPr>
          <w:b/>
        </w:rPr>
      </w:pPr>
      <w:r w:rsidRPr="000B1E54">
        <w:rPr>
          <w:rFonts w:cs="Arial"/>
          <w:b/>
        </w:rPr>
        <w:t>A.</w:t>
      </w:r>
      <w:r w:rsidRPr="000B1E54">
        <w:rPr>
          <w:rFonts w:cs="Arial"/>
          <w:b/>
        </w:rPr>
        <w:tab/>
      </w:r>
      <w:proofErr w:type="spellStart"/>
      <w:r w:rsidRPr="000B1E54">
        <w:rPr>
          <w:rFonts w:cs="Arial"/>
          <w:b/>
        </w:rPr>
        <w:t>Souther</w:t>
      </w:r>
      <w:proofErr w:type="spellEnd"/>
      <w:r w:rsidRPr="000B1E54">
        <w:rPr>
          <w:rFonts w:cs="Arial"/>
          <w:b/>
        </w:rPr>
        <w:t xml:space="preserve"> Districts BMX Club CSRFF Funding Application - Photos of Current and New Starting Gates - Attachment for Council Report - March 2024 </w:t>
      </w:r>
      <w:bookmarkStart w:id="83" w:name="PDFA_2480_1"/>
      <w:r w:rsidRPr="000B1E54">
        <w:rPr>
          <w:rFonts w:cs="Arial"/>
          <w:b/>
        </w:rPr>
        <w:t xml:space="preserve"> </w:t>
      </w:r>
      <w:bookmarkEnd w:id="83"/>
      <w:r w:rsidRPr="000B1E54">
        <w:rPr>
          <w:b/>
        </w:rPr>
        <w:t xml:space="preserve"> </w:t>
      </w:r>
    </w:p>
    <w:p w14:paraId="645062B7" w14:textId="77777777" w:rsidR="000B1E54" w:rsidRDefault="000B1E54" w:rsidP="000B1E54">
      <w:pPr>
        <w:sectPr w:rsidR="000B1E54" w:rsidSect="000B1E54">
          <w:headerReference w:type="even" r:id="rId72"/>
          <w:headerReference w:type="default" r:id="rId73"/>
          <w:footerReference w:type="even" r:id="rId74"/>
          <w:footerReference w:type="default" r:id="rId75"/>
          <w:headerReference w:type="first" r:id="rId76"/>
          <w:footerReference w:type="first" r:id="rId77"/>
          <w:pgSz w:w="11907" w:h="16839" w:code="9"/>
          <w:pgMar w:top="1134" w:right="1134" w:bottom="1134" w:left="1134" w:header="567" w:footer="567" w:gutter="0"/>
          <w:cols w:space="720"/>
          <w:formProt w:val="0"/>
          <w:docGrid w:linePitch="299"/>
        </w:sectPr>
      </w:pPr>
      <w:r>
        <w:t xml:space="preserve"> </w:t>
      </w:r>
      <w:bookmarkStart w:id="84" w:name="PageSet_Report_2480"/>
      <w:bookmarkEnd w:id="84"/>
    </w:p>
    <w:p w14:paraId="7AE7EDCE" w14:textId="77777777" w:rsidR="000B1E54" w:rsidRDefault="000B1E54" w:rsidP="000B1E54">
      <w:pPr>
        <w:jc w:val="center"/>
      </w:pPr>
      <w:bookmarkStart w:id="85" w:name="PDF3_Attachment_2480_1"/>
      <w:bookmarkStart w:id="86" w:name="IC_ATTACHMENTPAGE_1_2919_1_0"/>
      <w:bookmarkEnd w:id="85"/>
      <w:r>
        <w:rPr>
          <w:noProof/>
        </w:rPr>
        <w:drawing>
          <wp:inline distT="0" distB="0" distL="0" distR="0" wp14:anchorId="518D2144" wp14:editId="2E420838">
            <wp:extent cx="6142355" cy="8893735"/>
            <wp:effectExtent l="0" t="0" r="0" b="3175"/>
            <wp:docPr id="1326044657" name="Picture 1" descr="A collage of a person working on a bike r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44657" name="Picture 1" descr="A collage of a person working on a bike ramp&#10;&#10;Description automatically generated"/>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l="3810" t="2695" r="3810" b="2695"/>
                    <a:stretch>
                      <a:fillRect/>
                    </a:stretch>
                  </pic:blipFill>
                  <pic:spPr>
                    <a:xfrm>
                      <a:off x="0" y="0"/>
                      <a:ext cx="6142355" cy="8893735"/>
                    </a:xfrm>
                    <a:prstGeom prst="rect">
                      <a:avLst/>
                    </a:prstGeom>
                    <a:noFill/>
                  </pic:spPr>
                </pic:pic>
              </a:graphicData>
            </a:graphic>
          </wp:inline>
        </w:drawing>
      </w:r>
      <w:bookmarkEnd w:id="86"/>
      <w:r>
        <w:br w:type="page"/>
      </w:r>
    </w:p>
    <w:p w14:paraId="2E9AE42F" w14:textId="77777777" w:rsidR="000B1E54" w:rsidRPr="00A32900" w:rsidRDefault="000B1E54" w:rsidP="000B1E54">
      <w:pPr>
        <w:jc w:val="center"/>
      </w:pPr>
      <w:bookmarkStart w:id="87" w:name="IC_ATTACHMENTPAGE_1_2919_2_0"/>
      <w:r>
        <w:rPr>
          <w:noProof/>
        </w:rPr>
        <w:drawing>
          <wp:inline distT="0" distB="0" distL="0" distR="0" wp14:anchorId="36421001" wp14:editId="1F6CD107">
            <wp:extent cx="6142355" cy="8893735"/>
            <wp:effectExtent l="0" t="0" r="0" b="3175"/>
            <wp:docPr id="835117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17040" name=""/>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l="3810" t="2695" r="3810" b="2695"/>
                    <a:stretch>
                      <a:fillRect/>
                    </a:stretch>
                  </pic:blipFill>
                  <pic:spPr>
                    <a:xfrm>
                      <a:off x="0" y="0"/>
                      <a:ext cx="6142355" cy="8893735"/>
                    </a:xfrm>
                    <a:prstGeom prst="rect">
                      <a:avLst/>
                    </a:prstGeom>
                    <a:noFill/>
                  </pic:spPr>
                </pic:pic>
              </a:graphicData>
            </a:graphic>
          </wp:inline>
        </w:drawing>
      </w:r>
      <w:bookmarkEnd w:id="87"/>
    </w:p>
    <w:p w14:paraId="0730ABBB" w14:textId="77777777" w:rsidR="000B1E54" w:rsidRDefault="000B1E54" w:rsidP="000B1E54">
      <w:bookmarkStart w:id="88" w:name="INF_EndOfAttachment_2480_1"/>
      <w:bookmarkEnd w:id="88"/>
    </w:p>
    <w:p w14:paraId="7138D170" w14:textId="77777777" w:rsidR="000B1E54" w:rsidRDefault="000B1E54" w:rsidP="000B1E54">
      <w:pPr>
        <w:pStyle w:val="Heading1"/>
        <w:sectPr w:rsidR="000B1E54" w:rsidSect="000B1E54">
          <w:headerReference w:type="even" r:id="rId80"/>
          <w:headerReference w:type="default" r:id="rId81"/>
          <w:footerReference w:type="even" r:id="rId82"/>
          <w:footerReference w:type="default" r:id="rId83"/>
          <w:headerReference w:type="first" r:id="rId84"/>
          <w:footerReference w:type="first" r:id="rId85"/>
          <w:pgSz w:w="11907" w:h="16839" w:code="9"/>
          <w:pgMar w:top="1077" w:right="1077" w:bottom="1077" w:left="1077" w:header="284" w:footer="284" w:gutter="0"/>
          <w:cols w:space="720"/>
          <w:formProt w:val="0"/>
          <w:docGrid w:linePitch="299"/>
        </w:sectPr>
      </w:pPr>
    </w:p>
    <w:bookmarkStart w:id="89" w:name="PDF1_Economic"/>
    <w:p w14:paraId="2BC7B1D8" w14:textId="77777777" w:rsidR="000B1E54" w:rsidRDefault="000B1E54" w:rsidP="000B1E54">
      <w:pPr>
        <w:pStyle w:val="Heading1"/>
      </w:pPr>
      <w:r>
        <w:fldChar w:fldCharType="begin"/>
      </w:r>
      <w:r>
        <w:instrText xml:space="preserve"> SEQ SeqList \* Charformat </w:instrText>
      </w:r>
      <w:r>
        <w:fldChar w:fldCharType="separate"/>
      </w:r>
      <w:bookmarkStart w:id="90" w:name="_Toc162956995"/>
      <w:r>
        <w:rPr>
          <w:noProof/>
        </w:rPr>
        <w:t>15</w:t>
      </w:r>
      <w:r>
        <w:fldChar w:fldCharType="end"/>
      </w:r>
      <w:r>
        <w:tab/>
        <w:t>Reports – Economic</w:t>
      </w:r>
      <w:bookmarkEnd w:id="89"/>
      <w:bookmarkEnd w:id="90"/>
    </w:p>
    <w:p w14:paraId="26FE848F" w14:textId="77777777" w:rsidR="000B1E54" w:rsidRPr="000B1E54" w:rsidRDefault="000B1E54" w:rsidP="000B1E54">
      <w:pPr>
        <w:pStyle w:val="Heading2"/>
      </w:pPr>
      <w:bookmarkStart w:id="91" w:name="PDF2_ReportName_1464"/>
      <w:bookmarkStart w:id="92" w:name="_Toc162956996"/>
      <w:bookmarkEnd w:id="91"/>
      <w:r w:rsidRPr="000B1E54">
        <w:t>15.1</w:t>
      </w:r>
      <w:r w:rsidRPr="000B1E54">
        <w:tab/>
        <w:t>Application for Rate Exemption - Rate Assessment A9345 - Good Samaritan Industries</w:t>
      </w:r>
      <w:bookmarkEnd w:id="92"/>
    </w:p>
    <w:p w14:paraId="0D303AAB" w14:textId="77777777" w:rsidR="000B1E54" w:rsidRPr="000B1E54" w:rsidRDefault="000B1E54" w:rsidP="000B1E54">
      <w:pPr>
        <w:tabs>
          <w:tab w:val="left" w:pos="2552"/>
        </w:tabs>
        <w:jc w:val="left"/>
      </w:pPr>
      <w:r w:rsidRPr="000B1E54">
        <w:t xml:space="preserve"> </w:t>
      </w:r>
    </w:p>
    <w:p w14:paraId="0E4767FF" w14:textId="77777777" w:rsidR="000B1E54" w:rsidRPr="000B1E54" w:rsidRDefault="000B1E54" w:rsidP="000B1E54">
      <w:pPr>
        <w:jc w:val="left"/>
      </w:pPr>
      <w:bookmarkStart w:id="93" w:name="PDFSummary_1464"/>
      <w:bookmarkEnd w:id="93"/>
    </w:p>
    <w:p w14:paraId="646D6C1D"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Summary</w:t>
      </w:r>
    </w:p>
    <w:p w14:paraId="54D98381" w14:textId="77777777" w:rsidR="000B1E54" w:rsidRPr="000B1E54" w:rsidRDefault="000B1E54" w:rsidP="000B1E54">
      <w:pPr>
        <w:autoSpaceDE w:val="0"/>
        <w:autoSpaceDN w:val="0"/>
        <w:adjustRightInd w:val="0"/>
        <w:jc w:val="left"/>
        <w:rPr>
          <w:rFonts w:cs="Arial"/>
          <w:color w:val="000000"/>
          <w:sz w:val="24"/>
          <w:szCs w:val="24"/>
        </w:rPr>
      </w:pPr>
    </w:p>
    <w:p w14:paraId="3796C614" w14:textId="77777777" w:rsidR="000B1E54" w:rsidRPr="000B1E54" w:rsidRDefault="000B1E54" w:rsidP="000B1E54">
      <w:pPr>
        <w:jc w:val="left"/>
      </w:pPr>
      <w:r w:rsidRPr="000B1E54">
        <w:t xml:space="preserve">Good Samaritan Industries have submitted a request for rate exemption for a property situated on Meares Avenue within the City of Kwinana Town Centre on rate assessment A9345. The request attests that their properties are used for a ‘Charitable Purpose’ in accordance with Section 6.26(2)(g) of the Local Government Act 1995. The subject property is a privately owned asset but is leased to Good Samaritan Industries for the purposes of an opportunity shop, providing low-cost clothing and household products to the disadvantaged.   All funds raised are used to provide services for the relief of poverty.   This property has also previously been </w:t>
      </w:r>
      <w:proofErr w:type="gramStart"/>
      <w:r w:rsidRPr="000B1E54">
        <w:t>rate</w:t>
      </w:r>
      <w:proofErr w:type="gramEnd"/>
      <w:r w:rsidRPr="000B1E54">
        <w:t xml:space="preserve"> exempt when used for an identical purpose by Salvation Army in the 2021/2022 financial year.</w:t>
      </w:r>
    </w:p>
    <w:p w14:paraId="2E39BB6B" w14:textId="77777777" w:rsidR="000B1E54" w:rsidRPr="000B1E54" w:rsidRDefault="000B1E54" w:rsidP="000B1E54">
      <w:pPr>
        <w:jc w:val="left"/>
      </w:pPr>
    </w:p>
    <w:p w14:paraId="77D7BCA7" w14:textId="77777777" w:rsidR="000B1E54" w:rsidRPr="000B1E54" w:rsidRDefault="000B1E54" w:rsidP="000B1E54">
      <w:p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commendation Table"/>
        <w:tblDescription w:val="Officer Recommendation for Standard Report"/>
      </w:tblPr>
      <w:tblGrid>
        <w:gridCol w:w="9639"/>
      </w:tblGrid>
      <w:tr w:rsidR="000B1E54" w:rsidRPr="000B1E54" w14:paraId="22B24EFD" w14:textId="77777777" w:rsidTr="00E265FD">
        <w:tc>
          <w:tcPr>
            <w:tcW w:w="9639" w:type="dxa"/>
          </w:tcPr>
          <w:p w14:paraId="2A6D4922" w14:textId="77777777" w:rsidR="000B1E54" w:rsidRPr="000B1E54" w:rsidRDefault="000B1E54" w:rsidP="000B1E54">
            <w:pPr>
              <w:spacing w:before="240"/>
              <w:jc w:val="left"/>
              <w:outlineLvl w:val="3"/>
              <w:rPr>
                <w:rFonts w:eastAsiaTheme="majorEastAsia" w:cstheme="majorBidi"/>
                <w:b/>
                <w:iCs/>
                <w:caps/>
              </w:rPr>
            </w:pPr>
            <w:bookmarkStart w:id="94" w:name="PDF2_Recommendations_1464"/>
            <w:bookmarkEnd w:id="94"/>
            <w:r w:rsidRPr="000B1E54">
              <w:rPr>
                <w:rFonts w:eastAsiaTheme="majorEastAsia" w:cstheme="majorBidi"/>
                <w:b/>
                <w:iCs/>
                <w:caps/>
              </w:rPr>
              <w:t>Officer Recommendation</w:t>
            </w:r>
          </w:p>
          <w:p w14:paraId="3D9B5792" w14:textId="77777777" w:rsidR="000B1E54" w:rsidRPr="000B1E54" w:rsidRDefault="000B1E54" w:rsidP="000B1E54">
            <w:pPr>
              <w:jc w:val="left"/>
            </w:pPr>
          </w:p>
          <w:p w14:paraId="0B7B5B0D" w14:textId="77777777" w:rsidR="000B1E54" w:rsidRPr="000B1E54" w:rsidRDefault="000B1E54" w:rsidP="000B1E54">
            <w:pPr>
              <w:jc w:val="left"/>
            </w:pPr>
            <w:r w:rsidRPr="000B1E54">
              <w:rPr>
                <w:b/>
                <w:bCs/>
              </w:rPr>
              <w:t xml:space="preserve">That </w:t>
            </w:r>
            <w:r w:rsidRPr="000B1E54">
              <w:rPr>
                <w:b/>
                <w:szCs w:val="24"/>
              </w:rPr>
              <w:t>Council a</w:t>
            </w:r>
            <w:r w:rsidRPr="000B1E54">
              <w:rPr>
                <w:b/>
                <w:bCs/>
              </w:rPr>
              <w:t>pprove the application for rate exemption for rate assessment A9345 for Good Samaritan Industries.</w:t>
            </w:r>
          </w:p>
          <w:p w14:paraId="1660C17D" w14:textId="77777777" w:rsidR="000B1E54" w:rsidRPr="000B1E54" w:rsidRDefault="000B1E54" w:rsidP="000B1E54">
            <w:pPr>
              <w:jc w:val="left"/>
            </w:pPr>
          </w:p>
          <w:p w14:paraId="18EBA1FE" w14:textId="77777777" w:rsidR="000B1E54" w:rsidRPr="000B1E54" w:rsidRDefault="000B1E54" w:rsidP="000B1E54">
            <w:pPr>
              <w:jc w:val="left"/>
            </w:pPr>
          </w:p>
        </w:tc>
      </w:tr>
    </w:tbl>
    <w:p w14:paraId="2D8CFEDA" w14:textId="77777777" w:rsidR="000B1E54" w:rsidRPr="000B1E54" w:rsidRDefault="000B1E54" w:rsidP="000B1E54">
      <w:pPr>
        <w:jc w:val="left"/>
        <w:rPr>
          <w:rFonts w:cs="Arial"/>
          <w:b/>
        </w:rPr>
      </w:pPr>
    </w:p>
    <w:p w14:paraId="1519BADA" w14:textId="77777777" w:rsidR="000B1E54" w:rsidRPr="000B1E54" w:rsidRDefault="000B1E54" w:rsidP="000B1E54">
      <w:pPr>
        <w:jc w:val="left"/>
        <w:rPr>
          <w:rFonts w:cs="Arial"/>
          <w:b/>
        </w:rPr>
      </w:pPr>
    </w:p>
    <w:p w14:paraId="172205E1"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Voting Requirement</w:t>
      </w:r>
    </w:p>
    <w:p w14:paraId="0F48438F" w14:textId="77777777" w:rsidR="000B1E54" w:rsidRPr="000B1E54" w:rsidRDefault="000B1E54" w:rsidP="000B1E54">
      <w:pPr>
        <w:jc w:val="left"/>
      </w:pPr>
    </w:p>
    <w:p w14:paraId="62548EFA" w14:textId="77777777" w:rsidR="000B1E54" w:rsidRPr="000B1E54" w:rsidRDefault="000B1E54" w:rsidP="000B1E54">
      <w:pPr>
        <w:jc w:val="left"/>
      </w:pPr>
      <w:r w:rsidRPr="000B1E54">
        <w:rPr>
          <w:rFonts w:cs="Arial"/>
        </w:rPr>
        <w:t>Simple majority</w:t>
      </w:r>
      <w:r w:rsidRPr="000B1E54">
        <w:t xml:space="preserve"> </w:t>
      </w:r>
    </w:p>
    <w:p w14:paraId="60FDF857" w14:textId="77777777" w:rsidR="000B1E54" w:rsidRPr="000B1E54" w:rsidRDefault="000B1E54" w:rsidP="000B1E54">
      <w:pPr>
        <w:jc w:val="left"/>
      </w:pPr>
    </w:p>
    <w:p w14:paraId="0A2D148D" w14:textId="77777777" w:rsidR="000B1E54" w:rsidRPr="000B1E54" w:rsidRDefault="000B1E54" w:rsidP="000B1E54">
      <w:pPr>
        <w:jc w:val="left"/>
      </w:pPr>
    </w:p>
    <w:p w14:paraId="7E7A0AC2"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Discussion</w:t>
      </w:r>
    </w:p>
    <w:p w14:paraId="2AFBB4C1" w14:textId="77777777" w:rsidR="000B1E54" w:rsidRPr="000B1E54" w:rsidRDefault="000B1E54" w:rsidP="000B1E54">
      <w:pPr>
        <w:autoSpaceDE w:val="0"/>
        <w:autoSpaceDN w:val="0"/>
        <w:adjustRightInd w:val="0"/>
        <w:jc w:val="left"/>
        <w:rPr>
          <w:rFonts w:cs="Arial"/>
          <w:color w:val="000000"/>
          <w:sz w:val="24"/>
          <w:szCs w:val="24"/>
        </w:rPr>
      </w:pPr>
    </w:p>
    <w:p w14:paraId="155228C2" w14:textId="77777777" w:rsidR="000B1E54" w:rsidRPr="000B1E54" w:rsidRDefault="000B1E54" w:rsidP="000B1E54">
      <w:pPr>
        <w:autoSpaceDE w:val="0"/>
        <w:autoSpaceDN w:val="0"/>
        <w:adjustRightInd w:val="0"/>
        <w:jc w:val="left"/>
      </w:pPr>
      <w:r w:rsidRPr="000B1E54">
        <w:t xml:space="preserve">Good Samaritan Industries trading as Good Sammy Enterprises is a community housing provider and have supplied the City with a copy of their ATO endorsement as an income tax exempt Public Benevolent Institution and registration as a not-for-profit Charitable Organisation under the Australian Charities and Not-for profit Commission.   Good Samaritan Industries is a body corporate incorporated under the provisions of the Uniting Church in Australia Act 1976 (WA) and exists to provide employment choices for people with disabilities. This Mission contributes to enabling staff to achieve independence, self-worth, </w:t>
      </w:r>
      <w:proofErr w:type="gramStart"/>
      <w:r w:rsidRPr="000B1E54">
        <w:t>dignity</w:t>
      </w:r>
      <w:proofErr w:type="gramEnd"/>
      <w:r w:rsidRPr="000B1E54">
        <w:t xml:space="preserve"> and acceptance in society. Good Samaritan Industries currently employ some 360 people with various forms of disability within Good Samaritan Industries, and in the open workforce support 160+ people with disabilities within their roles and assist a further 250 people in seeking employment through internal courses and traineeships.  </w:t>
      </w:r>
    </w:p>
    <w:p w14:paraId="0BF24963" w14:textId="77777777" w:rsidR="000B1E54" w:rsidRPr="000B1E54" w:rsidRDefault="000B1E54" w:rsidP="000B1E54">
      <w:pPr>
        <w:autoSpaceDE w:val="0"/>
        <w:autoSpaceDN w:val="0"/>
        <w:adjustRightInd w:val="0"/>
        <w:jc w:val="left"/>
      </w:pPr>
    </w:p>
    <w:p w14:paraId="68F60333" w14:textId="77777777" w:rsidR="000B1E54" w:rsidRPr="000B1E54" w:rsidRDefault="000B1E54" w:rsidP="000B1E54">
      <w:pPr>
        <w:autoSpaceDE w:val="0"/>
        <w:autoSpaceDN w:val="0"/>
        <w:adjustRightInd w:val="0"/>
        <w:jc w:val="left"/>
      </w:pPr>
      <w:r w:rsidRPr="000B1E54">
        <w:t xml:space="preserve">The subject property is a “Good Sammy” store, which sells recycled clothing and household goods. The ultimate purpose of the store is to train and employ people with disabilities in accordance with Good Samaritan’s Mission. All profits derived from the operation of the opportunity shop are channelled back into the community by the provision of support and community welfare programs.  </w:t>
      </w:r>
    </w:p>
    <w:p w14:paraId="40E5AA1F" w14:textId="77777777" w:rsidR="000B1E54" w:rsidRPr="000B1E54" w:rsidRDefault="000B1E54" w:rsidP="000B1E54"/>
    <w:p w14:paraId="45BC44FF" w14:textId="77777777" w:rsidR="000B1E54" w:rsidRPr="000B1E54" w:rsidRDefault="000B1E54" w:rsidP="000B1E54"/>
    <w:p w14:paraId="62AFCD64"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Strategic Implications</w:t>
      </w:r>
    </w:p>
    <w:p w14:paraId="0D675E9B" w14:textId="77777777" w:rsidR="000B1E54" w:rsidRPr="000B1E54" w:rsidRDefault="000B1E54" w:rsidP="000B1E54">
      <w:pPr>
        <w:jc w:val="left"/>
      </w:pPr>
    </w:p>
    <w:p w14:paraId="51A51BA7" w14:textId="77777777" w:rsidR="000B1E54" w:rsidRPr="000B1E54" w:rsidRDefault="000B1E54" w:rsidP="000B1E54">
      <w:pPr>
        <w:jc w:val="left"/>
      </w:pPr>
      <w:r w:rsidRPr="000B1E54">
        <w:rPr>
          <w:rFonts w:cs="Arial"/>
        </w:rPr>
        <w:t xml:space="preserve">There are no strategic implications </w:t>
      </w:r>
      <w:proofErr w:type="gramStart"/>
      <w:r w:rsidRPr="000B1E54">
        <w:rPr>
          <w:rFonts w:cs="Arial"/>
        </w:rPr>
        <w:t>as a result of</w:t>
      </w:r>
      <w:proofErr w:type="gramEnd"/>
      <w:r w:rsidRPr="000B1E54">
        <w:rPr>
          <w:rFonts w:cs="Arial"/>
        </w:rPr>
        <w:t xml:space="preserve"> this proposal.</w:t>
      </w:r>
    </w:p>
    <w:p w14:paraId="4622AA1D"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Social Implications</w:t>
      </w:r>
    </w:p>
    <w:p w14:paraId="3AE4E936" w14:textId="77777777" w:rsidR="000B1E54" w:rsidRPr="000B1E54" w:rsidRDefault="000B1E54" w:rsidP="000B1E54">
      <w:pPr>
        <w:jc w:val="left"/>
      </w:pPr>
    </w:p>
    <w:p w14:paraId="7AD38BD0" w14:textId="77777777" w:rsidR="000B1E54" w:rsidRPr="000B1E54" w:rsidRDefault="000B1E54" w:rsidP="000B1E54">
      <w:pPr>
        <w:jc w:val="left"/>
      </w:pPr>
      <w:r w:rsidRPr="000B1E54">
        <w:rPr>
          <w:rFonts w:cs="Arial"/>
        </w:rPr>
        <w:t xml:space="preserve">There are no social implications </w:t>
      </w:r>
      <w:proofErr w:type="gramStart"/>
      <w:r w:rsidRPr="000B1E54">
        <w:rPr>
          <w:rFonts w:cs="Arial"/>
        </w:rPr>
        <w:t>as a result of</w:t>
      </w:r>
      <w:proofErr w:type="gramEnd"/>
      <w:r w:rsidRPr="000B1E54">
        <w:rPr>
          <w:rFonts w:cs="Arial"/>
        </w:rPr>
        <w:t xml:space="preserve"> this proposal.</w:t>
      </w:r>
    </w:p>
    <w:p w14:paraId="20A7AA8B" w14:textId="77777777" w:rsidR="000B1E54" w:rsidRPr="000B1E54" w:rsidRDefault="000B1E54" w:rsidP="000B1E54">
      <w:pPr>
        <w:jc w:val="left"/>
      </w:pPr>
    </w:p>
    <w:p w14:paraId="5B465343" w14:textId="77777777" w:rsidR="000B1E54" w:rsidRPr="000B1E54" w:rsidRDefault="000B1E54" w:rsidP="000B1E54">
      <w:pPr>
        <w:spacing w:after="200" w:line="276" w:lineRule="auto"/>
        <w:jc w:val="left"/>
        <w:rPr>
          <w:rFonts w:eastAsiaTheme="majorEastAsia" w:cstheme="majorBidi"/>
          <w:b/>
          <w:iCs/>
          <w:caps/>
        </w:rPr>
      </w:pPr>
    </w:p>
    <w:p w14:paraId="33F51718"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Legal/Policy Implications</w:t>
      </w:r>
    </w:p>
    <w:p w14:paraId="5C83C0D2" w14:textId="77777777" w:rsidR="000B1E54" w:rsidRPr="000B1E54" w:rsidRDefault="000B1E54" w:rsidP="000B1E54">
      <w:pPr>
        <w:autoSpaceDE w:val="0"/>
        <w:autoSpaceDN w:val="0"/>
        <w:adjustRightInd w:val="0"/>
        <w:rPr>
          <w:rFonts w:cs="Arial"/>
          <w:i/>
          <w:iCs/>
          <w:color w:val="000000"/>
        </w:rPr>
      </w:pPr>
    </w:p>
    <w:p w14:paraId="45890E9B" w14:textId="3B84A88F" w:rsidR="000B1E54" w:rsidRPr="000B1E54" w:rsidRDefault="000B1E54" w:rsidP="00EE40A7">
      <w:pPr>
        <w:autoSpaceDE w:val="0"/>
        <w:autoSpaceDN w:val="0"/>
        <w:adjustRightInd w:val="0"/>
        <w:jc w:val="left"/>
        <w:rPr>
          <w:rFonts w:cs="Arial"/>
          <w:color w:val="000000"/>
        </w:rPr>
      </w:pPr>
      <w:r w:rsidRPr="000B1E54">
        <w:rPr>
          <w:rFonts w:cs="Arial"/>
          <w:i/>
          <w:iCs/>
          <w:color w:val="000000"/>
        </w:rPr>
        <w:t xml:space="preserve">The Local Government Act 1995 </w:t>
      </w:r>
      <w:r w:rsidRPr="000B1E54">
        <w:rPr>
          <w:rFonts w:cs="Arial"/>
          <w:color w:val="000000"/>
        </w:rPr>
        <w:t xml:space="preserve">deems certain land non-rateable under the statutes of Section 6.26 of the Act. </w:t>
      </w:r>
      <w:r w:rsidRPr="000B1E54">
        <w:t>Good Samaritan Industries</w:t>
      </w:r>
      <w:r w:rsidRPr="000B1E54">
        <w:rPr>
          <w:rFonts w:cs="Arial"/>
          <w:color w:val="000000"/>
        </w:rPr>
        <w:t xml:space="preserve"> is seeking exemption in accordance with subsection (2)(g) of the section, which states: </w:t>
      </w:r>
    </w:p>
    <w:p w14:paraId="360233BD" w14:textId="77777777" w:rsidR="000B1E54" w:rsidRPr="000B1E54" w:rsidRDefault="000B1E54" w:rsidP="00EE40A7">
      <w:pPr>
        <w:autoSpaceDE w:val="0"/>
        <w:autoSpaceDN w:val="0"/>
        <w:adjustRightInd w:val="0"/>
        <w:jc w:val="left"/>
        <w:rPr>
          <w:rFonts w:cs="Arial"/>
          <w:b/>
          <w:bCs/>
          <w:i/>
          <w:iCs/>
          <w:color w:val="000000"/>
        </w:rPr>
      </w:pPr>
    </w:p>
    <w:p w14:paraId="0D87B4ED" w14:textId="77777777" w:rsidR="000B1E54" w:rsidRPr="000B1E54" w:rsidRDefault="000B1E54" w:rsidP="00EE40A7">
      <w:pPr>
        <w:autoSpaceDE w:val="0"/>
        <w:autoSpaceDN w:val="0"/>
        <w:adjustRightInd w:val="0"/>
        <w:jc w:val="left"/>
        <w:rPr>
          <w:rFonts w:cs="Arial"/>
          <w:color w:val="000000"/>
        </w:rPr>
      </w:pPr>
      <w:r w:rsidRPr="000B1E54">
        <w:rPr>
          <w:rFonts w:cs="Arial"/>
          <w:b/>
          <w:bCs/>
          <w:i/>
          <w:iCs/>
          <w:color w:val="000000"/>
        </w:rPr>
        <w:t xml:space="preserve">6.26. Rateable land </w:t>
      </w:r>
    </w:p>
    <w:p w14:paraId="2A34A4B7" w14:textId="77777777" w:rsidR="000B1E54" w:rsidRPr="000B1E54" w:rsidRDefault="000B1E54" w:rsidP="00EE40A7">
      <w:pPr>
        <w:autoSpaceDE w:val="0"/>
        <w:autoSpaceDN w:val="0"/>
        <w:adjustRightInd w:val="0"/>
        <w:ind w:left="1134" w:hanging="567"/>
        <w:jc w:val="left"/>
        <w:rPr>
          <w:rFonts w:cs="Arial"/>
          <w:color w:val="000000"/>
        </w:rPr>
      </w:pPr>
      <w:r w:rsidRPr="000B1E54">
        <w:rPr>
          <w:rFonts w:cs="Arial"/>
          <w:i/>
          <w:iCs/>
          <w:color w:val="000000"/>
        </w:rPr>
        <w:t>(1)</w:t>
      </w:r>
      <w:r w:rsidRPr="000B1E54">
        <w:rPr>
          <w:rFonts w:cs="Arial"/>
          <w:i/>
          <w:iCs/>
          <w:color w:val="000000"/>
        </w:rPr>
        <w:tab/>
        <w:t>Except as provided in this section all land within a district is rateable land.</w:t>
      </w:r>
    </w:p>
    <w:p w14:paraId="409FD84C" w14:textId="77777777" w:rsidR="000B1E54" w:rsidRPr="000B1E54" w:rsidRDefault="000B1E54" w:rsidP="00EE40A7">
      <w:pPr>
        <w:autoSpaceDE w:val="0"/>
        <w:autoSpaceDN w:val="0"/>
        <w:adjustRightInd w:val="0"/>
        <w:ind w:left="1134" w:hanging="567"/>
        <w:jc w:val="left"/>
        <w:rPr>
          <w:rFonts w:cs="Arial"/>
          <w:color w:val="000000"/>
        </w:rPr>
      </w:pPr>
      <w:r w:rsidRPr="000B1E54">
        <w:rPr>
          <w:rFonts w:cs="Arial"/>
          <w:i/>
          <w:iCs/>
          <w:color w:val="000000"/>
        </w:rPr>
        <w:t>(2)</w:t>
      </w:r>
      <w:r w:rsidRPr="000B1E54">
        <w:rPr>
          <w:rFonts w:cs="Arial"/>
          <w:i/>
          <w:iCs/>
          <w:color w:val="000000"/>
        </w:rPr>
        <w:tab/>
        <w:t>The following land is not rateable land –</w:t>
      </w:r>
    </w:p>
    <w:p w14:paraId="4F39B0F4" w14:textId="77777777" w:rsidR="000B1E54" w:rsidRPr="000B1E54" w:rsidRDefault="000B1E54" w:rsidP="00EE40A7">
      <w:pPr>
        <w:autoSpaceDE w:val="0"/>
        <w:autoSpaceDN w:val="0"/>
        <w:adjustRightInd w:val="0"/>
        <w:ind w:left="1701" w:hanging="567"/>
        <w:jc w:val="left"/>
        <w:rPr>
          <w:rFonts w:cs="Arial"/>
          <w:color w:val="000000"/>
        </w:rPr>
      </w:pPr>
      <w:r w:rsidRPr="000B1E54">
        <w:rPr>
          <w:rFonts w:cs="Arial"/>
          <w:i/>
          <w:iCs/>
          <w:color w:val="000000"/>
        </w:rPr>
        <w:t>(g)</w:t>
      </w:r>
      <w:r w:rsidRPr="000B1E54">
        <w:rPr>
          <w:rFonts w:cs="Arial"/>
          <w:i/>
          <w:iCs/>
          <w:color w:val="000000"/>
        </w:rPr>
        <w:tab/>
        <w:t>land used exclusively for charitable purposes.</w:t>
      </w:r>
    </w:p>
    <w:p w14:paraId="73465635" w14:textId="77777777" w:rsidR="000B1E54" w:rsidRPr="000B1E54" w:rsidRDefault="000B1E54" w:rsidP="000B1E54">
      <w:pPr>
        <w:autoSpaceDE w:val="0"/>
        <w:autoSpaceDN w:val="0"/>
        <w:adjustRightInd w:val="0"/>
        <w:rPr>
          <w:rFonts w:cs="Arial"/>
          <w:i/>
          <w:iCs/>
          <w:color w:val="000000"/>
        </w:rPr>
      </w:pPr>
    </w:p>
    <w:p w14:paraId="6C6619BA" w14:textId="77777777" w:rsidR="000B1E54" w:rsidRPr="000B1E54" w:rsidRDefault="000B1E54" w:rsidP="00EE40A7">
      <w:pPr>
        <w:autoSpaceDE w:val="0"/>
        <w:autoSpaceDN w:val="0"/>
        <w:adjustRightInd w:val="0"/>
        <w:jc w:val="left"/>
        <w:rPr>
          <w:rFonts w:cs="Arial"/>
          <w:color w:val="000000"/>
        </w:rPr>
      </w:pPr>
      <w:r w:rsidRPr="000B1E54">
        <w:rPr>
          <w:rFonts w:cs="Arial"/>
          <w:i/>
          <w:iCs/>
          <w:color w:val="000000"/>
        </w:rPr>
        <w:t xml:space="preserve">Section 6.26 of the Local Government Act 1995 provides for rate exemptions based on exclusive charitable uses: </w:t>
      </w:r>
    </w:p>
    <w:p w14:paraId="23F5D2C2" w14:textId="77777777" w:rsidR="000B1E54" w:rsidRPr="000B1E54" w:rsidRDefault="000B1E54" w:rsidP="00EE40A7">
      <w:pPr>
        <w:autoSpaceDE w:val="0"/>
        <w:autoSpaceDN w:val="0"/>
        <w:adjustRightInd w:val="0"/>
        <w:jc w:val="left"/>
        <w:rPr>
          <w:rFonts w:cs="Arial"/>
          <w:i/>
          <w:iCs/>
          <w:color w:val="000000"/>
        </w:rPr>
      </w:pPr>
    </w:p>
    <w:p w14:paraId="28A31C64" w14:textId="77777777" w:rsidR="000B1E54" w:rsidRPr="000B1E54" w:rsidRDefault="000B1E54" w:rsidP="00EE40A7">
      <w:pPr>
        <w:autoSpaceDE w:val="0"/>
        <w:autoSpaceDN w:val="0"/>
        <w:adjustRightInd w:val="0"/>
        <w:jc w:val="left"/>
        <w:rPr>
          <w:rFonts w:cs="Arial"/>
          <w:color w:val="000000"/>
        </w:rPr>
      </w:pPr>
      <w:r w:rsidRPr="000B1E54">
        <w:rPr>
          <w:rFonts w:cs="Arial"/>
          <w:i/>
          <w:iCs/>
          <w:color w:val="000000"/>
        </w:rPr>
        <w:t xml:space="preserve">A ‘charitable purpose’ has a specified legal meaning, which has developed over the years by the courts and parliament. The courts have recognised many different charitable purposes and as society changes new charitable purposes are accepted. </w:t>
      </w:r>
    </w:p>
    <w:p w14:paraId="1484FFD9" w14:textId="77777777" w:rsidR="000B1E54" w:rsidRPr="000B1E54" w:rsidRDefault="000B1E54" w:rsidP="00EE40A7">
      <w:pPr>
        <w:autoSpaceDE w:val="0"/>
        <w:autoSpaceDN w:val="0"/>
        <w:adjustRightInd w:val="0"/>
        <w:jc w:val="left"/>
        <w:rPr>
          <w:rFonts w:cs="Arial"/>
          <w:i/>
          <w:iCs/>
          <w:color w:val="000000"/>
        </w:rPr>
      </w:pPr>
    </w:p>
    <w:p w14:paraId="4D57E14D" w14:textId="77777777" w:rsidR="000B1E54" w:rsidRPr="000B1E54" w:rsidRDefault="000B1E54" w:rsidP="00EE40A7">
      <w:pPr>
        <w:autoSpaceDE w:val="0"/>
        <w:autoSpaceDN w:val="0"/>
        <w:adjustRightInd w:val="0"/>
        <w:jc w:val="left"/>
        <w:rPr>
          <w:rFonts w:cs="Arial"/>
          <w:color w:val="000000"/>
        </w:rPr>
      </w:pPr>
      <w:r w:rsidRPr="000B1E54">
        <w:rPr>
          <w:rFonts w:cs="Arial"/>
          <w:i/>
          <w:iCs/>
          <w:color w:val="000000"/>
        </w:rPr>
        <w:t xml:space="preserve">Section 5 of the Commonwealth Charities Act 2013 states the definition of a charity as: </w:t>
      </w:r>
    </w:p>
    <w:p w14:paraId="3F6B2D06" w14:textId="77777777" w:rsidR="000B1E54" w:rsidRPr="000B1E54" w:rsidRDefault="000B1E54" w:rsidP="00EE40A7">
      <w:pPr>
        <w:autoSpaceDE w:val="0"/>
        <w:autoSpaceDN w:val="0"/>
        <w:adjustRightInd w:val="0"/>
        <w:jc w:val="left"/>
        <w:rPr>
          <w:rFonts w:cs="Arial"/>
          <w:b/>
          <w:bCs/>
          <w:i/>
          <w:iCs/>
          <w:color w:val="000000"/>
        </w:rPr>
      </w:pPr>
    </w:p>
    <w:p w14:paraId="0DAB2828" w14:textId="77777777" w:rsidR="000B1E54" w:rsidRPr="000B1E54" w:rsidRDefault="000B1E54" w:rsidP="00EE40A7">
      <w:pPr>
        <w:autoSpaceDE w:val="0"/>
        <w:autoSpaceDN w:val="0"/>
        <w:adjustRightInd w:val="0"/>
        <w:jc w:val="left"/>
        <w:rPr>
          <w:rFonts w:cs="Arial"/>
          <w:color w:val="000000"/>
        </w:rPr>
      </w:pPr>
      <w:r w:rsidRPr="000B1E54">
        <w:rPr>
          <w:rFonts w:cs="Arial"/>
          <w:b/>
          <w:bCs/>
          <w:i/>
          <w:iCs/>
          <w:color w:val="000000"/>
        </w:rPr>
        <w:t>5.Definition of Charity</w:t>
      </w:r>
    </w:p>
    <w:p w14:paraId="7A304C5C" w14:textId="77777777" w:rsidR="000B1E54" w:rsidRPr="000B1E54" w:rsidRDefault="000B1E54" w:rsidP="00EE40A7">
      <w:pPr>
        <w:autoSpaceDE w:val="0"/>
        <w:autoSpaceDN w:val="0"/>
        <w:adjustRightInd w:val="0"/>
        <w:jc w:val="left"/>
        <w:rPr>
          <w:rFonts w:cs="Arial"/>
          <w:color w:val="000000"/>
        </w:rPr>
      </w:pPr>
      <w:r w:rsidRPr="000B1E54">
        <w:rPr>
          <w:rFonts w:cs="Arial"/>
          <w:i/>
          <w:iCs/>
          <w:color w:val="000000"/>
        </w:rPr>
        <w:t>In any Act:</w:t>
      </w:r>
    </w:p>
    <w:p w14:paraId="29EE70B7" w14:textId="77777777" w:rsidR="000B1E54" w:rsidRPr="000B1E54" w:rsidRDefault="000B1E54" w:rsidP="00EE40A7">
      <w:pPr>
        <w:autoSpaceDE w:val="0"/>
        <w:autoSpaceDN w:val="0"/>
        <w:adjustRightInd w:val="0"/>
        <w:jc w:val="left"/>
        <w:rPr>
          <w:rFonts w:cs="Arial"/>
          <w:color w:val="000000"/>
        </w:rPr>
      </w:pPr>
      <w:r w:rsidRPr="000B1E54">
        <w:rPr>
          <w:rFonts w:cs="Arial"/>
          <w:i/>
          <w:iCs/>
          <w:color w:val="000000"/>
        </w:rPr>
        <w:t>Charitable: an entity is charitable if the entity is a charity.</w:t>
      </w:r>
    </w:p>
    <w:p w14:paraId="3B66E9BB" w14:textId="77777777" w:rsidR="000B1E54" w:rsidRPr="000B1E54" w:rsidRDefault="000B1E54" w:rsidP="00EE40A7">
      <w:pPr>
        <w:autoSpaceDE w:val="0"/>
        <w:autoSpaceDN w:val="0"/>
        <w:adjustRightInd w:val="0"/>
        <w:jc w:val="left"/>
        <w:rPr>
          <w:rFonts w:cs="Arial"/>
          <w:color w:val="000000"/>
        </w:rPr>
      </w:pPr>
      <w:r w:rsidRPr="000B1E54">
        <w:rPr>
          <w:rFonts w:cs="Arial"/>
          <w:i/>
          <w:iCs/>
          <w:color w:val="000000"/>
        </w:rPr>
        <w:t>Example: A reference in an Act to a charitable trust is a reference to a trust that is a charity. Charity means an entity:</w:t>
      </w:r>
    </w:p>
    <w:p w14:paraId="76218F2F" w14:textId="77777777" w:rsidR="000B1E54" w:rsidRPr="000B1E54" w:rsidRDefault="000B1E54" w:rsidP="00EE40A7">
      <w:pPr>
        <w:autoSpaceDE w:val="0"/>
        <w:autoSpaceDN w:val="0"/>
        <w:adjustRightInd w:val="0"/>
        <w:ind w:left="1134" w:hanging="567"/>
        <w:jc w:val="left"/>
        <w:rPr>
          <w:rFonts w:cs="Arial"/>
          <w:color w:val="000000"/>
        </w:rPr>
      </w:pPr>
      <w:r w:rsidRPr="000B1E54">
        <w:rPr>
          <w:rFonts w:cs="Arial"/>
          <w:i/>
          <w:iCs/>
          <w:color w:val="000000"/>
        </w:rPr>
        <w:t>a)   that is a not-for-profit entity; and</w:t>
      </w:r>
    </w:p>
    <w:p w14:paraId="007EFFA1" w14:textId="77777777" w:rsidR="000B1E54" w:rsidRPr="000B1E54" w:rsidRDefault="000B1E54" w:rsidP="00EE40A7">
      <w:pPr>
        <w:autoSpaceDE w:val="0"/>
        <w:autoSpaceDN w:val="0"/>
        <w:adjustRightInd w:val="0"/>
        <w:ind w:left="1134" w:hanging="567"/>
        <w:jc w:val="left"/>
        <w:rPr>
          <w:rFonts w:cs="Arial"/>
          <w:color w:val="000000"/>
        </w:rPr>
      </w:pPr>
      <w:r w:rsidRPr="000B1E54">
        <w:rPr>
          <w:rFonts w:cs="Arial"/>
          <w:i/>
          <w:iCs/>
          <w:color w:val="000000"/>
        </w:rPr>
        <w:t xml:space="preserve">b)   </w:t>
      </w:r>
      <w:proofErr w:type="gramStart"/>
      <w:r w:rsidRPr="000B1E54">
        <w:rPr>
          <w:rFonts w:cs="Arial"/>
          <w:i/>
          <w:iCs/>
          <w:color w:val="000000"/>
        </w:rPr>
        <w:t>all of</w:t>
      </w:r>
      <w:proofErr w:type="gramEnd"/>
      <w:r w:rsidRPr="000B1E54">
        <w:rPr>
          <w:rFonts w:cs="Arial"/>
          <w:i/>
          <w:iCs/>
          <w:color w:val="000000"/>
        </w:rPr>
        <w:t xml:space="preserve"> the purposes of which are:</w:t>
      </w:r>
    </w:p>
    <w:p w14:paraId="23217937" w14:textId="77777777" w:rsidR="000B1E54" w:rsidRPr="000B1E54" w:rsidRDefault="000B1E54" w:rsidP="00EE40A7">
      <w:pPr>
        <w:autoSpaceDE w:val="0"/>
        <w:autoSpaceDN w:val="0"/>
        <w:adjustRightInd w:val="0"/>
        <w:ind w:left="1701" w:hanging="567"/>
        <w:jc w:val="left"/>
        <w:rPr>
          <w:rFonts w:cs="Arial"/>
          <w:i/>
          <w:iCs/>
          <w:color w:val="000000"/>
        </w:rPr>
      </w:pPr>
      <w:proofErr w:type="spellStart"/>
      <w:r w:rsidRPr="000B1E54">
        <w:rPr>
          <w:rFonts w:cs="Arial"/>
          <w:i/>
          <w:iCs/>
          <w:color w:val="000000"/>
        </w:rPr>
        <w:t>i</w:t>
      </w:r>
      <w:proofErr w:type="spellEnd"/>
      <w:r w:rsidRPr="000B1E54">
        <w:rPr>
          <w:rFonts w:cs="Arial"/>
          <w:i/>
          <w:iCs/>
          <w:color w:val="000000"/>
        </w:rPr>
        <w:t xml:space="preserve">.  </w:t>
      </w:r>
      <w:r w:rsidRPr="000B1E54">
        <w:rPr>
          <w:rFonts w:cs="Arial"/>
          <w:i/>
          <w:iCs/>
          <w:color w:val="000000"/>
        </w:rPr>
        <w:tab/>
        <w:t>charitable purposes (see Part 3) that are for the public benefit (see Division 2 of this Part); or</w:t>
      </w:r>
    </w:p>
    <w:p w14:paraId="5633EF86" w14:textId="77777777" w:rsidR="000B1E54" w:rsidRPr="000B1E54" w:rsidRDefault="000B1E54" w:rsidP="00EE40A7">
      <w:pPr>
        <w:autoSpaceDE w:val="0"/>
        <w:autoSpaceDN w:val="0"/>
        <w:adjustRightInd w:val="0"/>
        <w:ind w:left="1701" w:hanging="567"/>
        <w:jc w:val="left"/>
        <w:rPr>
          <w:rFonts w:cs="Arial"/>
          <w:i/>
          <w:iCs/>
          <w:color w:val="000000"/>
        </w:rPr>
      </w:pPr>
      <w:r w:rsidRPr="000B1E54">
        <w:rPr>
          <w:rFonts w:cs="Arial"/>
          <w:i/>
          <w:iCs/>
          <w:color w:val="000000"/>
        </w:rPr>
        <w:t>ii.</w:t>
      </w:r>
      <w:r w:rsidRPr="000B1E54">
        <w:rPr>
          <w:rFonts w:cs="Arial"/>
          <w:i/>
          <w:iCs/>
          <w:color w:val="000000"/>
        </w:rPr>
        <w:tab/>
        <w:t>purposes that are incidental or ancillary to, and in furtherance or in aid of, purposes of the entity covered by subparagraph</w:t>
      </w:r>
    </w:p>
    <w:p w14:paraId="2178C408" w14:textId="77777777" w:rsidR="000B1E54" w:rsidRPr="000B1E54" w:rsidRDefault="000B1E54" w:rsidP="000B1E54">
      <w:pPr>
        <w:autoSpaceDE w:val="0"/>
        <w:autoSpaceDN w:val="0"/>
        <w:adjustRightInd w:val="0"/>
        <w:rPr>
          <w:rFonts w:cs="Arial"/>
          <w:i/>
          <w:iCs/>
          <w:color w:val="000000"/>
        </w:rPr>
      </w:pPr>
    </w:p>
    <w:p w14:paraId="310528B2" w14:textId="77777777" w:rsidR="000B1E54" w:rsidRPr="000B1E54" w:rsidRDefault="000B1E54" w:rsidP="000B1E54">
      <w:pPr>
        <w:autoSpaceDE w:val="0"/>
        <w:autoSpaceDN w:val="0"/>
        <w:adjustRightInd w:val="0"/>
        <w:rPr>
          <w:rFonts w:cs="Arial"/>
          <w:i/>
          <w:iCs/>
          <w:color w:val="000000"/>
        </w:rPr>
      </w:pPr>
    </w:p>
    <w:p w14:paraId="2DF6FA93" w14:textId="77777777" w:rsidR="000B1E54" w:rsidRPr="000B1E54" w:rsidRDefault="000B1E54" w:rsidP="000B1E54">
      <w:pPr>
        <w:autoSpaceDE w:val="0"/>
        <w:autoSpaceDN w:val="0"/>
        <w:adjustRightInd w:val="0"/>
        <w:jc w:val="left"/>
        <w:rPr>
          <w:rFonts w:cs="Arial"/>
          <w:color w:val="000000"/>
        </w:rPr>
      </w:pPr>
      <w:r w:rsidRPr="000B1E54">
        <w:rPr>
          <w:rFonts w:cs="Arial"/>
          <w:b/>
          <w:bCs/>
          <w:color w:val="000000"/>
        </w:rPr>
        <w:t xml:space="preserve">FINANCIAL/BUDGET IMPLICATIONS </w:t>
      </w:r>
    </w:p>
    <w:p w14:paraId="76F79EEF" w14:textId="77777777" w:rsidR="000B1E54" w:rsidRPr="000B1E54" w:rsidRDefault="000B1E54" w:rsidP="000B1E54">
      <w:pPr>
        <w:autoSpaceDE w:val="0"/>
        <w:autoSpaceDN w:val="0"/>
        <w:adjustRightInd w:val="0"/>
        <w:jc w:val="left"/>
        <w:rPr>
          <w:rFonts w:cs="Arial"/>
          <w:color w:val="000000"/>
        </w:rPr>
      </w:pPr>
    </w:p>
    <w:p w14:paraId="1499263F" w14:textId="77777777" w:rsidR="000B1E54" w:rsidRPr="000B1E54" w:rsidRDefault="000B1E54" w:rsidP="00EE40A7">
      <w:pPr>
        <w:autoSpaceDE w:val="0"/>
        <w:autoSpaceDN w:val="0"/>
        <w:adjustRightInd w:val="0"/>
        <w:jc w:val="left"/>
        <w:rPr>
          <w:rFonts w:cs="Arial"/>
          <w:color w:val="000000"/>
        </w:rPr>
      </w:pPr>
      <w:r w:rsidRPr="000B1E54">
        <w:rPr>
          <w:rFonts w:cs="Arial"/>
          <w:color w:val="000000"/>
        </w:rPr>
        <w:t xml:space="preserve">If the rate exemption were to apply, the property would remain liable for the payment of ESL and any applicable refuse and recycling charges. If approved by Council, the City Administration will include the property in the City’s Register of Non-Rateable Properties and review their status on a triannual basis for continuation of exemption compliance. </w:t>
      </w:r>
    </w:p>
    <w:p w14:paraId="525CF642" w14:textId="77777777" w:rsidR="000B1E54" w:rsidRPr="000B1E54" w:rsidRDefault="000B1E54" w:rsidP="00EE40A7">
      <w:pPr>
        <w:autoSpaceDE w:val="0"/>
        <w:autoSpaceDN w:val="0"/>
        <w:adjustRightInd w:val="0"/>
        <w:jc w:val="left"/>
        <w:rPr>
          <w:rFonts w:cs="Arial"/>
          <w:color w:val="000000"/>
        </w:rPr>
      </w:pPr>
    </w:p>
    <w:p w14:paraId="536024BB" w14:textId="77777777" w:rsidR="000B1E54" w:rsidRPr="000B1E54" w:rsidRDefault="000B1E54" w:rsidP="00EE40A7">
      <w:pPr>
        <w:autoSpaceDE w:val="0"/>
        <w:autoSpaceDN w:val="0"/>
        <w:adjustRightInd w:val="0"/>
        <w:jc w:val="left"/>
        <w:rPr>
          <w:rFonts w:cs="Arial"/>
          <w:color w:val="000000"/>
        </w:rPr>
      </w:pPr>
      <w:r w:rsidRPr="000B1E54">
        <w:rPr>
          <w:rFonts w:cs="Arial"/>
          <w:color w:val="000000"/>
        </w:rPr>
        <w:t xml:space="preserve">The total exemption of rates would have a reduction in rate revenue of $5,642.63 for 2023/2024 financial year and would have similar financial implications for on-going financial years while the rate exemption is in effect. </w:t>
      </w:r>
    </w:p>
    <w:p w14:paraId="2A6E0336" w14:textId="77777777" w:rsidR="000B1E54" w:rsidRPr="000B1E54" w:rsidRDefault="000B1E54" w:rsidP="000B1E54">
      <w:pPr>
        <w:autoSpaceDE w:val="0"/>
        <w:autoSpaceDN w:val="0"/>
        <w:adjustRightInd w:val="0"/>
        <w:jc w:val="left"/>
        <w:rPr>
          <w:rFonts w:cs="Arial"/>
          <w:b/>
          <w:bCs/>
          <w:color w:val="000000"/>
        </w:rPr>
      </w:pPr>
    </w:p>
    <w:p w14:paraId="597DE9F6" w14:textId="77777777" w:rsidR="000B1E54" w:rsidRPr="000B1E54" w:rsidRDefault="000B1E54" w:rsidP="000B1E54">
      <w:pPr>
        <w:autoSpaceDE w:val="0"/>
        <w:autoSpaceDN w:val="0"/>
        <w:adjustRightInd w:val="0"/>
        <w:jc w:val="left"/>
        <w:rPr>
          <w:rFonts w:cs="Arial"/>
          <w:b/>
          <w:bCs/>
          <w:color w:val="000000"/>
        </w:rPr>
      </w:pPr>
    </w:p>
    <w:p w14:paraId="4E8556D0" w14:textId="77777777" w:rsidR="000B1E54" w:rsidRPr="000B1E54" w:rsidRDefault="000B1E54" w:rsidP="000B1E54">
      <w:pPr>
        <w:autoSpaceDE w:val="0"/>
        <w:autoSpaceDN w:val="0"/>
        <w:adjustRightInd w:val="0"/>
        <w:jc w:val="left"/>
        <w:rPr>
          <w:rFonts w:cs="Arial"/>
          <w:color w:val="000000"/>
        </w:rPr>
      </w:pPr>
      <w:r w:rsidRPr="000B1E54">
        <w:rPr>
          <w:rFonts w:cs="Arial"/>
          <w:b/>
          <w:bCs/>
          <w:color w:val="000000"/>
        </w:rPr>
        <w:t xml:space="preserve">ASSET MANAGEMENT IMPLICATIONS </w:t>
      </w:r>
    </w:p>
    <w:p w14:paraId="6C60383C" w14:textId="77777777" w:rsidR="000B1E54" w:rsidRPr="000B1E54" w:rsidRDefault="000B1E54" w:rsidP="000B1E54">
      <w:pPr>
        <w:autoSpaceDE w:val="0"/>
        <w:autoSpaceDN w:val="0"/>
        <w:adjustRightInd w:val="0"/>
        <w:rPr>
          <w:rFonts w:cs="Arial"/>
          <w:color w:val="000000"/>
        </w:rPr>
      </w:pPr>
    </w:p>
    <w:p w14:paraId="425A4B5C" w14:textId="77777777" w:rsidR="000B1E54" w:rsidRPr="000B1E54" w:rsidRDefault="000B1E54" w:rsidP="000B1E54">
      <w:pPr>
        <w:autoSpaceDE w:val="0"/>
        <w:autoSpaceDN w:val="0"/>
        <w:adjustRightInd w:val="0"/>
        <w:rPr>
          <w:rFonts w:cs="Arial"/>
          <w:color w:val="000000"/>
        </w:rPr>
      </w:pPr>
      <w:r w:rsidRPr="000B1E54">
        <w:rPr>
          <w:rFonts w:cs="Arial"/>
          <w:color w:val="000000"/>
        </w:rPr>
        <w:t xml:space="preserve">There are no Asset Management implications </w:t>
      </w:r>
      <w:proofErr w:type="gramStart"/>
      <w:r w:rsidRPr="000B1E54">
        <w:rPr>
          <w:rFonts w:cs="Arial"/>
          <w:color w:val="000000"/>
        </w:rPr>
        <w:t>as a result of</w:t>
      </w:r>
      <w:proofErr w:type="gramEnd"/>
      <w:r w:rsidRPr="000B1E54">
        <w:rPr>
          <w:rFonts w:cs="Arial"/>
          <w:color w:val="000000"/>
        </w:rPr>
        <w:t xml:space="preserve"> this proposal.</w:t>
      </w:r>
    </w:p>
    <w:p w14:paraId="1D09E21D" w14:textId="77777777" w:rsidR="000B1E54" w:rsidRPr="000B1E54" w:rsidRDefault="000B1E54" w:rsidP="000B1E54">
      <w:pPr>
        <w:autoSpaceDE w:val="0"/>
        <w:autoSpaceDN w:val="0"/>
        <w:adjustRightInd w:val="0"/>
        <w:rPr>
          <w:rFonts w:cs="Arial"/>
          <w:color w:val="000000"/>
        </w:rPr>
      </w:pPr>
    </w:p>
    <w:p w14:paraId="1F343646" w14:textId="77777777" w:rsidR="000B1E54" w:rsidRPr="000B1E54" w:rsidRDefault="000B1E54" w:rsidP="000B1E54">
      <w:pPr>
        <w:autoSpaceDE w:val="0"/>
        <w:autoSpaceDN w:val="0"/>
        <w:adjustRightInd w:val="0"/>
        <w:rPr>
          <w:rFonts w:cs="Arial"/>
          <w:color w:val="000000"/>
          <w:sz w:val="24"/>
          <w:szCs w:val="24"/>
        </w:rPr>
      </w:pPr>
    </w:p>
    <w:p w14:paraId="3112D6B3"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Environmental/Public Health Implications</w:t>
      </w:r>
    </w:p>
    <w:p w14:paraId="3AC35E81" w14:textId="77777777" w:rsidR="000B1E54" w:rsidRPr="000B1E54" w:rsidRDefault="000B1E54" w:rsidP="000B1E54">
      <w:pPr>
        <w:jc w:val="left"/>
      </w:pPr>
    </w:p>
    <w:p w14:paraId="740D4DA8" w14:textId="77777777" w:rsidR="000B1E54" w:rsidRPr="000B1E54" w:rsidRDefault="000B1E54" w:rsidP="000B1E54">
      <w:pPr>
        <w:jc w:val="left"/>
      </w:pPr>
      <w:r w:rsidRPr="000B1E54">
        <w:t xml:space="preserve">There are no environmental/public health implications </w:t>
      </w:r>
      <w:proofErr w:type="gramStart"/>
      <w:r w:rsidRPr="000B1E54">
        <w:t>as a result of</w:t>
      </w:r>
      <w:proofErr w:type="gramEnd"/>
      <w:r w:rsidRPr="000B1E54">
        <w:t xml:space="preserve"> this proposal.</w:t>
      </w:r>
    </w:p>
    <w:p w14:paraId="3D691B38" w14:textId="77777777" w:rsidR="000B1E54" w:rsidRPr="000B1E54" w:rsidRDefault="000B1E54" w:rsidP="000B1E54">
      <w:pPr>
        <w:jc w:val="left"/>
      </w:pPr>
    </w:p>
    <w:p w14:paraId="0446107C" w14:textId="77777777" w:rsidR="000B1E54" w:rsidRPr="000B1E54" w:rsidRDefault="000B1E54" w:rsidP="000B1E54">
      <w:pPr>
        <w:jc w:val="left"/>
      </w:pPr>
    </w:p>
    <w:p w14:paraId="0EF3100F"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Community Engagement</w:t>
      </w:r>
    </w:p>
    <w:p w14:paraId="1DBBCCF8" w14:textId="77777777" w:rsidR="000B1E54" w:rsidRPr="000B1E54" w:rsidRDefault="000B1E54" w:rsidP="000B1E54">
      <w:pPr>
        <w:jc w:val="left"/>
      </w:pPr>
    </w:p>
    <w:p w14:paraId="48B2FE71" w14:textId="77777777" w:rsidR="000B1E54" w:rsidRPr="000B1E54" w:rsidRDefault="000B1E54" w:rsidP="000B1E54">
      <w:pPr>
        <w:jc w:val="left"/>
      </w:pPr>
      <w:r w:rsidRPr="000B1E54">
        <w:t xml:space="preserve">There are no Community Engagement implications </w:t>
      </w:r>
      <w:proofErr w:type="gramStart"/>
      <w:r w:rsidRPr="000B1E54">
        <w:t>as a result of</w:t>
      </w:r>
      <w:proofErr w:type="gramEnd"/>
      <w:r w:rsidRPr="000B1E54">
        <w:t xml:space="preserve"> this proposal.</w:t>
      </w:r>
    </w:p>
    <w:p w14:paraId="15D7FF4F" w14:textId="77777777" w:rsidR="000B1E54" w:rsidRPr="000B1E54" w:rsidRDefault="000B1E54" w:rsidP="000B1E54">
      <w:pPr>
        <w:jc w:val="left"/>
      </w:pPr>
    </w:p>
    <w:p w14:paraId="1A6A2D67" w14:textId="77777777" w:rsidR="000B1E54" w:rsidRPr="000B1E54" w:rsidRDefault="000B1E54" w:rsidP="000B1E54">
      <w:pPr>
        <w:jc w:val="left"/>
      </w:pPr>
      <w:bookmarkStart w:id="95" w:name="PDFMain_1464"/>
      <w:bookmarkEnd w:id="95"/>
    </w:p>
    <w:p w14:paraId="765C88A1" w14:textId="77777777" w:rsidR="000B1E54" w:rsidRPr="000B1E54" w:rsidRDefault="000B1E54" w:rsidP="000B1E54">
      <w:pPr>
        <w:keepNext/>
        <w:spacing w:before="240"/>
        <w:jc w:val="left"/>
        <w:outlineLvl w:val="3"/>
        <w:rPr>
          <w:rFonts w:eastAsiaTheme="majorEastAsia" w:cstheme="majorBidi"/>
          <w:b/>
          <w:iCs/>
          <w:caps/>
        </w:rPr>
      </w:pPr>
      <w:bookmarkStart w:id="96" w:name="PDF2_Attachments_1464"/>
      <w:r w:rsidRPr="000B1E54">
        <w:rPr>
          <w:rFonts w:eastAsiaTheme="majorEastAsia" w:cstheme="majorBidi"/>
          <w:b/>
          <w:iCs/>
          <w:caps/>
        </w:rPr>
        <w:t>Attachments</w:t>
      </w:r>
    </w:p>
    <w:p w14:paraId="56F27BE0" w14:textId="77777777" w:rsidR="000B1E54" w:rsidRPr="000B1E54" w:rsidRDefault="000B1E54" w:rsidP="000B1E54">
      <w:pPr>
        <w:tabs>
          <w:tab w:val="left" w:pos="567"/>
        </w:tabs>
        <w:spacing w:before="120"/>
        <w:ind w:left="567" w:hanging="567"/>
        <w:jc w:val="left"/>
        <w:rPr>
          <w:rFonts w:cs="Arial"/>
          <w:b/>
        </w:rPr>
      </w:pPr>
      <w:r w:rsidRPr="000B1E54">
        <w:rPr>
          <w:rFonts w:cs="Arial"/>
          <w:b/>
        </w:rPr>
        <w:t>A.</w:t>
      </w:r>
      <w:r w:rsidRPr="000B1E54">
        <w:rPr>
          <w:rFonts w:cs="Arial"/>
          <w:b/>
        </w:rPr>
        <w:tab/>
        <w:t xml:space="preserve">Application for Rates Exemption - A9345 - Good Samaritan Industries </w:t>
      </w:r>
      <w:bookmarkStart w:id="97" w:name="PDFA_1464_1"/>
      <w:r w:rsidRPr="000B1E54">
        <w:rPr>
          <w:rFonts w:cs="Arial"/>
          <w:b/>
        </w:rPr>
        <w:t xml:space="preserve"> </w:t>
      </w:r>
      <w:bookmarkEnd w:id="97"/>
    </w:p>
    <w:p w14:paraId="2F873617" w14:textId="77777777" w:rsidR="000B1E54" w:rsidRPr="000B1E54" w:rsidRDefault="000B1E54" w:rsidP="000B1E54">
      <w:pPr>
        <w:tabs>
          <w:tab w:val="left" w:pos="567"/>
        </w:tabs>
        <w:ind w:left="567" w:hanging="567"/>
        <w:jc w:val="left"/>
        <w:rPr>
          <w:rFonts w:cs="Arial"/>
          <w:b/>
        </w:rPr>
      </w:pPr>
      <w:r w:rsidRPr="000B1E54">
        <w:rPr>
          <w:rFonts w:cs="Arial"/>
          <w:b/>
        </w:rPr>
        <w:t>B.</w:t>
      </w:r>
      <w:r w:rsidRPr="000B1E54">
        <w:rPr>
          <w:rFonts w:cs="Arial"/>
          <w:b/>
        </w:rPr>
        <w:tab/>
        <w:t xml:space="preserve">Charitable Organisation Certificate - Good Samaritan Industries </w:t>
      </w:r>
      <w:bookmarkStart w:id="98" w:name="PDFA_1464_2"/>
      <w:r w:rsidRPr="000B1E54">
        <w:rPr>
          <w:rFonts w:cs="Arial"/>
          <w:b/>
        </w:rPr>
        <w:t xml:space="preserve"> </w:t>
      </w:r>
      <w:bookmarkEnd w:id="98"/>
    </w:p>
    <w:p w14:paraId="7132D18A" w14:textId="77777777" w:rsidR="000B1E54" w:rsidRPr="000B1E54" w:rsidRDefault="000B1E54" w:rsidP="000B1E54">
      <w:pPr>
        <w:tabs>
          <w:tab w:val="left" w:pos="567"/>
        </w:tabs>
        <w:ind w:left="567" w:hanging="567"/>
        <w:jc w:val="left"/>
        <w:rPr>
          <w:rFonts w:cs="Arial"/>
          <w:b/>
        </w:rPr>
      </w:pPr>
      <w:r w:rsidRPr="000B1E54">
        <w:rPr>
          <w:rFonts w:cs="Arial"/>
          <w:b/>
        </w:rPr>
        <w:t>C.</w:t>
      </w:r>
      <w:r w:rsidRPr="000B1E54">
        <w:rPr>
          <w:rFonts w:cs="Arial"/>
          <w:b/>
        </w:rPr>
        <w:tab/>
        <w:t xml:space="preserve">Constitution - Good Samaritan Industries </w:t>
      </w:r>
      <w:bookmarkStart w:id="99" w:name="PDFA_1464_3"/>
      <w:r w:rsidRPr="000B1E54">
        <w:rPr>
          <w:rFonts w:cs="Arial"/>
          <w:b/>
        </w:rPr>
        <w:t xml:space="preserve"> </w:t>
      </w:r>
      <w:bookmarkEnd w:id="99"/>
    </w:p>
    <w:p w14:paraId="459D9C62" w14:textId="77777777" w:rsidR="000B1E54" w:rsidRPr="000B1E54" w:rsidRDefault="000B1E54" w:rsidP="000B1E54">
      <w:pPr>
        <w:tabs>
          <w:tab w:val="left" w:pos="567"/>
        </w:tabs>
        <w:ind w:left="567" w:hanging="567"/>
        <w:jc w:val="left"/>
        <w:rPr>
          <w:rFonts w:cs="Arial"/>
          <w:b/>
        </w:rPr>
      </w:pPr>
      <w:r w:rsidRPr="000B1E54">
        <w:rPr>
          <w:rFonts w:cs="Arial"/>
          <w:b/>
        </w:rPr>
        <w:t>D.</w:t>
      </w:r>
      <w:r w:rsidRPr="000B1E54">
        <w:rPr>
          <w:rFonts w:cs="Arial"/>
          <w:b/>
        </w:rPr>
        <w:tab/>
        <w:t xml:space="preserve">Rate Exemption - Statutory Declaration - Good Samaritan Industries </w:t>
      </w:r>
      <w:bookmarkStart w:id="100" w:name="PDFA_Attachment_4"/>
      <w:bookmarkStart w:id="101" w:name="PDFA_1464_4"/>
      <w:r w:rsidRPr="000B1E54">
        <w:rPr>
          <w:rFonts w:cs="Arial"/>
          <w:b/>
        </w:rPr>
        <w:t xml:space="preserve"> </w:t>
      </w:r>
      <w:bookmarkEnd w:id="100"/>
      <w:bookmarkEnd w:id="101"/>
    </w:p>
    <w:p w14:paraId="4A85422E" w14:textId="77777777" w:rsidR="000B1E54" w:rsidRPr="000B1E54" w:rsidRDefault="000B1E54" w:rsidP="000B1E54">
      <w:pPr>
        <w:tabs>
          <w:tab w:val="left" w:pos="567"/>
        </w:tabs>
        <w:spacing w:after="120"/>
        <w:ind w:left="567" w:hanging="567"/>
        <w:jc w:val="left"/>
        <w:rPr>
          <w:b/>
        </w:rPr>
      </w:pPr>
      <w:r w:rsidRPr="000B1E54">
        <w:rPr>
          <w:rFonts w:cs="Arial"/>
          <w:b/>
        </w:rPr>
        <w:t>E.</w:t>
      </w:r>
      <w:r w:rsidRPr="000B1E54">
        <w:rPr>
          <w:rFonts w:cs="Arial"/>
          <w:b/>
        </w:rPr>
        <w:tab/>
        <w:t xml:space="preserve">Lease agreement - Good Samaritan Industries - A9345 </w:t>
      </w:r>
      <w:bookmarkStart w:id="102" w:name="PDFA_Attachment_5"/>
      <w:bookmarkStart w:id="103" w:name="PDFA_1464_5"/>
      <w:r w:rsidRPr="000B1E54">
        <w:rPr>
          <w:rFonts w:cs="Arial"/>
          <w:b/>
        </w:rPr>
        <w:t xml:space="preserve"> </w:t>
      </w:r>
      <w:bookmarkEnd w:id="102"/>
      <w:bookmarkEnd w:id="103"/>
      <w:r w:rsidRPr="000B1E54">
        <w:rPr>
          <w:b/>
        </w:rPr>
        <w:t xml:space="preserve"> </w:t>
      </w:r>
      <w:bookmarkEnd w:id="96"/>
    </w:p>
    <w:p w14:paraId="7548ABBC" w14:textId="77777777" w:rsidR="000B1E54" w:rsidRDefault="000B1E54" w:rsidP="000B1E54">
      <w:pPr>
        <w:sectPr w:rsidR="000B1E54" w:rsidSect="000B1E54">
          <w:headerReference w:type="even" r:id="rId86"/>
          <w:headerReference w:type="default" r:id="rId87"/>
          <w:footerReference w:type="even" r:id="rId88"/>
          <w:footerReference w:type="default" r:id="rId89"/>
          <w:headerReference w:type="first" r:id="rId90"/>
          <w:footerReference w:type="first" r:id="rId91"/>
          <w:pgSz w:w="11907" w:h="16839" w:code="9"/>
          <w:pgMar w:top="1134" w:right="1134" w:bottom="1134" w:left="1134" w:header="567" w:footer="567" w:gutter="0"/>
          <w:cols w:space="720"/>
          <w:formProt w:val="0"/>
          <w:docGrid w:linePitch="299"/>
        </w:sectPr>
      </w:pPr>
      <w:r>
        <w:t xml:space="preserve"> </w:t>
      </w:r>
      <w:bookmarkStart w:id="104" w:name="PageSet_Report_1464"/>
      <w:bookmarkEnd w:id="104"/>
    </w:p>
    <w:p w14:paraId="7FF14101" w14:textId="77777777" w:rsidR="000B1E54" w:rsidRDefault="000B1E54" w:rsidP="000B1E54">
      <w:pPr>
        <w:jc w:val="center"/>
      </w:pPr>
      <w:bookmarkStart w:id="105" w:name="PDF3_Attachment_1464_1"/>
      <w:bookmarkStart w:id="106" w:name="IC_ATTACHMENTPAGE_1_1896_1_0"/>
      <w:bookmarkEnd w:id="105"/>
      <w:r>
        <w:rPr>
          <w:noProof/>
        </w:rPr>
        <w:drawing>
          <wp:inline distT="0" distB="0" distL="0" distR="0" wp14:anchorId="2C9BCB24" wp14:editId="6FCCF67F">
            <wp:extent cx="6142355" cy="8898524"/>
            <wp:effectExtent l="0" t="0" r="0" b="0"/>
            <wp:docPr id="18373594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5947" name="Picture 1" descr="A close-up of a document&#10;&#10;Description automatically generated"/>
                    <pic:cNvPicPr/>
                  </pic:nvPicPr>
                  <pic:blipFill>
                    <a:blip r:embed="rId92">
                      <a:clrChange>
                        <a:clrFrom>
                          <a:srgbClr val="FFFFFF"/>
                        </a:clrFrom>
                        <a:clrTo>
                          <a:srgbClr val="FFFFFF">
                            <a:alpha val="0"/>
                          </a:srgbClr>
                        </a:clrTo>
                      </a:clrChange>
                      <a:extLst>
                        <a:ext uri="{28A0092B-C50C-407E-A947-70E740481C1C}">
                          <a14:useLocalDpi xmlns:a14="http://schemas.microsoft.com/office/drawing/2010/main" val="0"/>
                        </a:ext>
                      </a:extLst>
                    </a:blip>
                    <a:srcRect l="3810" t="2693" r="3810" b="2693"/>
                    <a:stretch>
                      <a:fillRect/>
                    </a:stretch>
                  </pic:blipFill>
                  <pic:spPr>
                    <a:xfrm>
                      <a:off x="0" y="0"/>
                      <a:ext cx="6142355" cy="8898524"/>
                    </a:xfrm>
                    <a:prstGeom prst="rect">
                      <a:avLst/>
                    </a:prstGeom>
                    <a:noFill/>
                  </pic:spPr>
                </pic:pic>
              </a:graphicData>
            </a:graphic>
          </wp:inline>
        </w:drawing>
      </w:r>
      <w:bookmarkEnd w:id="106"/>
      <w:r>
        <w:br w:type="page"/>
      </w:r>
    </w:p>
    <w:p w14:paraId="6557D15A" w14:textId="77777777" w:rsidR="000B1E54" w:rsidRDefault="000B1E54" w:rsidP="000B1E54">
      <w:pPr>
        <w:jc w:val="center"/>
      </w:pPr>
      <w:bookmarkStart w:id="107" w:name="IC_ATTACHMENTPAGE_1_1896_2_0"/>
      <w:r>
        <w:rPr>
          <w:noProof/>
        </w:rPr>
        <w:drawing>
          <wp:inline distT="0" distB="0" distL="0" distR="0" wp14:anchorId="25195ED9" wp14:editId="59587649">
            <wp:extent cx="6142355" cy="8898524"/>
            <wp:effectExtent l="0" t="0" r="0" b="0"/>
            <wp:docPr id="748678552" name="Picture 2" descr="A paper with text and a check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78552" name="Picture 2" descr="A paper with text and a checklist&#10;&#10;Description automatically generated"/>
                    <pic:cNvPicPr/>
                  </pic:nvPicPr>
                  <pic:blipFill>
                    <a:blip r:embed="rId93">
                      <a:clrChange>
                        <a:clrFrom>
                          <a:srgbClr val="FFFFFF"/>
                        </a:clrFrom>
                        <a:clrTo>
                          <a:srgbClr val="FFFFFF">
                            <a:alpha val="0"/>
                          </a:srgbClr>
                        </a:clrTo>
                      </a:clrChange>
                      <a:extLst>
                        <a:ext uri="{28A0092B-C50C-407E-A947-70E740481C1C}">
                          <a14:useLocalDpi xmlns:a14="http://schemas.microsoft.com/office/drawing/2010/main" val="0"/>
                        </a:ext>
                      </a:extLst>
                    </a:blip>
                    <a:srcRect l="3810" t="2693" r="3810" b="2693"/>
                    <a:stretch>
                      <a:fillRect/>
                    </a:stretch>
                  </pic:blipFill>
                  <pic:spPr>
                    <a:xfrm>
                      <a:off x="0" y="0"/>
                      <a:ext cx="6142355" cy="8898524"/>
                    </a:xfrm>
                    <a:prstGeom prst="rect">
                      <a:avLst/>
                    </a:prstGeom>
                    <a:noFill/>
                  </pic:spPr>
                </pic:pic>
              </a:graphicData>
            </a:graphic>
          </wp:inline>
        </w:drawing>
      </w:r>
      <w:bookmarkEnd w:id="107"/>
      <w:r>
        <w:br w:type="page"/>
      </w:r>
    </w:p>
    <w:p w14:paraId="75074BA0" w14:textId="77777777" w:rsidR="000B1E54" w:rsidRPr="00186ECC" w:rsidRDefault="000B1E54" w:rsidP="000B1E54">
      <w:pPr>
        <w:jc w:val="center"/>
      </w:pPr>
      <w:bookmarkStart w:id="108" w:name="IC_ATTACHMENTPAGE_1_1896_3_0"/>
      <w:r>
        <w:rPr>
          <w:noProof/>
        </w:rPr>
        <w:drawing>
          <wp:inline distT="0" distB="0" distL="0" distR="0" wp14:anchorId="31BEA4FD" wp14:editId="79CC48E9">
            <wp:extent cx="6142355" cy="8898524"/>
            <wp:effectExtent l="0" t="0" r="0" b="0"/>
            <wp:docPr id="508779899" name="Picture 3" descr="A document with a box and a box with a name and a box with a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79899" name="Picture 3" descr="A document with a box and a box with a name and a box with a box&#10;&#10;Description automatically generated with medium confidence"/>
                    <pic:cNvPicPr/>
                  </pic:nvPicPr>
                  <pic:blipFill>
                    <a:blip r:embed="rId94">
                      <a:clrChange>
                        <a:clrFrom>
                          <a:srgbClr val="FFFFFF"/>
                        </a:clrFrom>
                        <a:clrTo>
                          <a:srgbClr val="FFFFFF">
                            <a:alpha val="0"/>
                          </a:srgbClr>
                        </a:clrTo>
                      </a:clrChange>
                      <a:extLst>
                        <a:ext uri="{28A0092B-C50C-407E-A947-70E740481C1C}">
                          <a14:useLocalDpi xmlns:a14="http://schemas.microsoft.com/office/drawing/2010/main" val="0"/>
                        </a:ext>
                      </a:extLst>
                    </a:blip>
                    <a:srcRect l="3810" t="2693" r="3810" b="2693"/>
                    <a:stretch>
                      <a:fillRect/>
                    </a:stretch>
                  </pic:blipFill>
                  <pic:spPr>
                    <a:xfrm>
                      <a:off x="0" y="0"/>
                      <a:ext cx="6142355" cy="8898524"/>
                    </a:xfrm>
                    <a:prstGeom prst="rect">
                      <a:avLst/>
                    </a:prstGeom>
                    <a:noFill/>
                  </pic:spPr>
                </pic:pic>
              </a:graphicData>
            </a:graphic>
          </wp:inline>
        </w:drawing>
      </w:r>
      <w:bookmarkEnd w:id="108"/>
    </w:p>
    <w:p w14:paraId="33ED227A" w14:textId="77777777" w:rsidR="000B1E54" w:rsidRDefault="000B1E54" w:rsidP="000B1E54">
      <w:pPr>
        <w:sectPr w:rsidR="000B1E54" w:rsidSect="000B1E54">
          <w:headerReference w:type="even" r:id="rId95"/>
          <w:headerReference w:type="default" r:id="rId96"/>
          <w:footerReference w:type="even" r:id="rId97"/>
          <w:footerReference w:type="default" r:id="rId98"/>
          <w:headerReference w:type="first" r:id="rId99"/>
          <w:footerReference w:type="first" r:id="rId100"/>
          <w:pgSz w:w="11907" w:h="16839" w:code="9"/>
          <w:pgMar w:top="1077" w:right="1077" w:bottom="1077" w:left="1077" w:header="284" w:footer="284" w:gutter="0"/>
          <w:cols w:space="720"/>
          <w:formProt w:val="0"/>
          <w:docGrid w:linePitch="299"/>
        </w:sectPr>
      </w:pPr>
      <w:bookmarkStart w:id="109" w:name="INF_EndOfAttachment_1464_1"/>
      <w:bookmarkEnd w:id="109"/>
    </w:p>
    <w:p w14:paraId="2B5064C9" w14:textId="77777777" w:rsidR="000B1E54" w:rsidRDefault="000B1E54" w:rsidP="000B1E54">
      <w:pPr>
        <w:sectPr w:rsidR="000B1E54" w:rsidSect="000B1E54">
          <w:headerReference w:type="even" r:id="rId101"/>
          <w:headerReference w:type="default" r:id="rId102"/>
          <w:footerReference w:type="even" r:id="rId103"/>
          <w:footerReference w:type="default" r:id="rId104"/>
          <w:headerReference w:type="first" r:id="rId105"/>
          <w:footerReference w:type="first" r:id="rId106"/>
          <w:pgSz w:w="11907" w:h="16839" w:code="9"/>
          <w:pgMar w:top="1077" w:right="1077" w:bottom="1077" w:left="1077" w:header="284" w:footer="284" w:gutter="0"/>
          <w:cols w:space="720"/>
          <w:formProt w:val="0"/>
          <w:docGrid w:linePitch="299"/>
        </w:sectPr>
      </w:pPr>
      <w:bookmarkStart w:id="110" w:name="PDF3_Attachment_1464_2"/>
      <w:bookmarkStart w:id="111" w:name="IC_ATTACHMENTPAGE_1_1897_1_0"/>
      <w:bookmarkEnd w:id="110"/>
      <w:r>
        <w:rPr>
          <w:noProof/>
        </w:rPr>
        <w:drawing>
          <wp:inline distT="0" distB="0" distL="0" distR="0" wp14:anchorId="2D160C08" wp14:editId="41D84C46">
            <wp:extent cx="6142355" cy="8893735"/>
            <wp:effectExtent l="0" t="0" r="0" b="3175"/>
            <wp:docPr id="36899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9674" name=""/>
                    <pic:cNvPicPr/>
                  </pic:nvPicPr>
                  <pic:blipFill>
                    <a:blip r:embed="rId107">
                      <a:clrChange>
                        <a:clrFrom>
                          <a:srgbClr val="FFFFFF"/>
                        </a:clrFrom>
                        <a:clrTo>
                          <a:srgbClr val="FFFFFF">
                            <a:alpha val="0"/>
                          </a:srgbClr>
                        </a:clrTo>
                      </a:clrChange>
                      <a:extLst>
                        <a:ext uri="{28A0092B-C50C-407E-A947-70E740481C1C}">
                          <a14:useLocalDpi xmlns:a14="http://schemas.microsoft.com/office/drawing/2010/main" val="0"/>
                        </a:ext>
                      </a:extLst>
                    </a:blip>
                    <a:srcRect l="3810" t="2695" r="3810" b="2695"/>
                    <a:stretch>
                      <a:fillRect/>
                    </a:stretch>
                  </pic:blipFill>
                  <pic:spPr>
                    <a:xfrm>
                      <a:off x="0" y="0"/>
                      <a:ext cx="6142355" cy="8893735"/>
                    </a:xfrm>
                    <a:prstGeom prst="rect">
                      <a:avLst/>
                    </a:prstGeom>
                    <a:noFill/>
                  </pic:spPr>
                </pic:pic>
              </a:graphicData>
            </a:graphic>
          </wp:inline>
        </w:drawing>
      </w:r>
      <w:bookmarkStart w:id="112" w:name="INF_EndOfAttachment_1464_2"/>
      <w:bookmarkEnd w:id="111"/>
      <w:bookmarkEnd w:id="112"/>
    </w:p>
    <w:p w14:paraId="46372AEA" w14:textId="77777777" w:rsidR="000B1E54" w:rsidRDefault="000B1E54" w:rsidP="000B1E54">
      <w:pPr>
        <w:jc w:val="center"/>
      </w:pPr>
      <w:bookmarkStart w:id="113" w:name="PDF3_Attachment_1464_3"/>
      <w:bookmarkStart w:id="114" w:name="IC_ATTACHMENTPAGE_1_1898_1_0"/>
      <w:bookmarkEnd w:id="113"/>
      <w:r>
        <w:rPr>
          <w:noProof/>
        </w:rPr>
        <w:drawing>
          <wp:inline distT="0" distB="0" distL="0" distR="0" wp14:anchorId="21F2EA34" wp14:editId="7F0F9F62">
            <wp:extent cx="6142355" cy="8906480"/>
            <wp:effectExtent l="0" t="0" r="0" b="9525"/>
            <wp:docPr id="144768112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81123" name="Picture 1" descr="A close-up of a document&#10;&#10;Description automatically generated"/>
                    <pic:cNvPicPr/>
                  </pic:nvPicPr>
                  <pic:blipFill>
                    <a:blip r:embed="rId108">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14"/>
      <w:r>
        <w:br w:type="page"/>
      </w:r>
    </w:p>
    <w:p w14:paraId="4D76402E" w14:textId="77777777" w:rsidR="000B1E54" w:rsidRDefault="000B1E54" w:rsidP="000B1E54">
      <w:pPr>
        <w:jc w:val="center"/>
      </w:pPr>
      <w:bookmarkStart w:id="115" w:name="IC_ATTACHMENTPAGE_1_1898_2_0"/>
      <w:r>
        <w:rPr>
          <w:noProof/>
        </w:rPr>
        <w:drawing>
          <wp:inline distT="0" distB="0" distL="0" distR="0" wp14:anchorId="15627248" wp14:editId="7CC6FB69">
            <wp:extent cx="6142355" cy="8906480"/>
            <wp:effectExtent l="0" t="0" r="0" b="9525"/>
            <wp:docPr id="956601681" name="Picture 2"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01681" name="Picture 2" descr="A paper with text on it&#10;&#10;Description automatically generated"/>
                    <pic:cNvPicPr/>
                  </pic:nvPicPr>
                  <pic:blipFill>
                    <a:blip r:embed="rId109">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15"/>
      <w:r>
        <w:br w:type="page"/>
      </w:r>
    </w:p>
    <w:p w14:paraId="4C88F123" w14:textId="77777777" w:rsidR="000B1E54" w:rsidRDefault="000B1E54" w:rsidP="000B1E54">
      <w:pPr>
        <w:jc w:val="center"/>
      </w:pPr>
      <w:bookmarkStart w:id="116" w:name="IC_ATTACHMENTPAGE_1_1898_3_0"/>
      <w:r>
        <w:rPr>
          <w:noProof/>
        </w:rPr>
        <w:drawing>
          <wp:inline distT="0" distB="0" distL="0" distR="0" wp14:anchorId="78A7E161" wp14:editId="5B7E385A">
            <wp:extent cx="6142355" cy="8906480"/>
            <wp:effectExtent l="0" t="0" r="0" b="9525"/>
            <wp:docPr id="976997493" name="Picture 3"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97493" name="Picture 3" descr="A close-up of a paper&#10;&#10;Description automatically generated"/>
                    <pic:cNvPicPr/>
                  </pic:nvPicPr>
                  <pic:blipFill>
                    <a:blip r:embed="rId110">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16"/>
      <w:r>
        <w:br w:type="page"/>
      </w:r>
    </w:p>
    <w:p w14:paraId="3C97B00B" w14:textId="77777777" w:rsidR="000B1E54" w:rsidRDefault="000B1E54" w:rsidP="000B1E54">
      <w:pPr>
        <w:jc w:val="center"/>
      </w:pPr>
      <w:bookmarkStart w:id="117" w:name="IC_ATTACHMENTPAGE_1_1898_4_0"/>
      <w:r>
        <w:rPr>
          <w:noProof/>
        </w:rPr>
        <w:drawing>
          <wp:inline distT="0" distB="0" distL="0" distR="0" wp14:anchorId="1444C71D" wp14:editId="2D976506">
            <wp:extent cx="6142355" cy="8906480"/>
            <wp:effectExtent l="0" t="0" r="0" b="9525"/>
            <wp:docPr id="2099419151" name="Picture 4"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19151" name="Picture 4" descr="A paper with text on it&#10;&#10;Description automatically generated"/>
                    <pic:cNvPicPr/>
                  </pic:nvPicPr>
                  <pic:blipFill>
                    <a:blip r:embed="rId111">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17"/>
      <w:r>
        <w:br w:type="page"/>
      </w:r>
    </w:p>
    <w:p w14:paraId="22497827" w14:textId="77777777" w:rsidR="000B1E54" w:rsidRDefault="000B1E54" w:rsidP="000B1E54">
      <w:pPr>
        <w:jc w:val="center"/>
      </w:pPr>
      <w:bookmarkStart w:id="118" w:name="IC_ATTACHMENTPAGE_1_1898_5_0"/>
      <w:r>
        <w:rPr>
          <w:noProof/>
        </w:rPr>
        <w:drawing>
          <wp:inline distT="0" distB="0" distL="0" distR="0" wp14:anchorId="240B6794" wp14:editId="64916EC8">
            <wp:extent cx="6142355" cy="8906480"/>
            <wp:effectExtent l="0" t="0" r="0" b="9525"/>
            <wp:docPr id="1786542178" name="Picture 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42178" name="Picture 5" descr="A paper with text on it&#10;&#10;Description automatically generated"/>
                    <pic:cNvPicPr/>
                  </pic:nvPicPr>
                  <pic:blipFill>
                    <a:blip r:embed="rId112">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18"/>
      <w:r>
        <w:br w:type="page"/>
      </w:r>
    </w:p>
    <w:p w14:paraId="7793480E" w14:textId="77777777" w:rsidR="000B1E54" w:rsidRDefault="000B1E54" w:rsidP="000B1E54">
      <w:pPr>
        <w:jc w:val="center"/>
      </w:pPr>
      <w:bookmarkStart w:id="119" w:name="IC_ATTACHMENTPAGE_1_1898_6_0"/>
      <w:r>
        <w:rPr>
          <w:noProof/>
        </w:rPr>
        <w:drawing>
          <wp:inline distT="0" distB="0" distL="0" distR="0" wp14:anchorId="3A53DC94" wp14:editId="3E41DF26">
            <wp:extent cx="6142355" cy="8906480"/>
            <wp:effectExtent l="0" t="0" r="0" b="9525"/>
            <wp:docPr id="7141574" name="Picture 6"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574" name="Picture 6" descr="A paper with text on it&#10;&#10;Description automatically generated"/>
                    <pic:cNvPicPr/>
                  </pic:nvPicPr>
                  <pic:blipFill>
                    <a:blip r:embed="rId113">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19"/>
      <w:r>
        <w:br w:type="page"/>
      </w:r>
    </w:p>
    <w:p w14:paraId="684043C2" w14:textId="77777777" w:rsidR="000B1E54" w:rsidRDefault="000B1E54" w:rsidP="000B1E54">
      <w:pPr>
        <w:jc w:val="center"/>
      </w:pPr>
      <w:bookmarkStart w:id="120" w:name="IC_ATTACHMENTPAGE_1_1898_7_0"/>
      <w:r>
        <w:rPr>
          <w:noProof/>
        </w:rPr>
        <w:drawing>
          <wp:inline distT="0" distB="0" distL="0" distR="0" wp14:anchorId="001A964A" wp14:editId="1704546D">
            <wp:extent cx="6142355" cy="8906480"/>
            <wp:effectExtent l="0" t="0" r="0" b="9525"/>
            <wp:docPr id="270746257" name="Picture 7"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46257" name="Picture 7" descr="A document with text on it&#10;&#10;Description automatically generated"/>
                    <pic:cNvPicPr/>
                  </pic:nvPicPr>
                  <pic:blipFill>
                    <a:blip r:embed="rId114">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20"/>
      <w:r>
        <w:br w:type="page"/>
      </w:r>
    </w:p>
    <w:p w14:paraId="0474614A" w14:textId="77777777" w:rsidR="000B1E54" w:rsidRPr="00DE0BD3" w:rsidRDefault="000B1E54" w:rsidP="000B1E54">
      <w:pPr>
        <w:jc w:val="center"/>
      </w:pPr>
      <w:bookmarkStart w:id="121" w:name="IC_ATTACHMENTPAGE_1_1898_8_0"/>
      <w:r>
        <w:rPr>
          <w:noProof/>
        </w:rPr>
        <w:drawing>
          <wp:inline distT="0" distB="0" distL="0" distR="0" wp14:anchorId="1C278E47" wp14:editId="3489EFE0">
            <wp:extent cx="6142355" cy="8906480"/>
            <wp:effectExtent l="0" t="0" r="0" b="9525"/>
            <wp:docPr id="620929706" name="Picture 8"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29706" name="Picture 8" descr="A document with text on it&#10;&#10;Description automatically generated"/>
                    <pic:cNvPicPr/>
                  </pic:nvPicPr>
                  <pic:blipFill>
                    <a:blip r:embed="rId115">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21"/>
    </w:p>
    <w:p w14:paraId="7FC5185D" w14:textId="77777777" w:rsidR="000B1E54" w:rsidRDefault="000B1E54" w:rsidP="000B1E54">
      <w:pPr>
        <w:sectPr w:rsidR="000B1E54" w:rsidSect="000B1E54">
          <w:headerReference w:type="even" r:id="rId116"/>
          <w:headerReference w:type="default" r:id="rId117"/>
          <w:footerReference w:type="even" r:id="rId118"/>
          <w:footerReference w:type="default" r:id="rId119"/>
          <w:headerReference w:type="first" r:id="rId120"/>
          <w:footerReference w:type="first" r:id="rId121"/>
          <w:pgSz w:w="11907" w:h="16839" w:code="9"/>
          <w:pgMar w:top="1077" w:right="1077" w:bottom="1077" w:left="1077" w:header="284" w:footer="284" w:gutter="0"/>
          <w:cols w:space="720"/>
          <w:formProt w:val="0"/>
          <w:docGrid w:linePitch="299"/>
        </w:sectPr>
      </w:pPr>
      <w:bookmarkStart w:id="122" w:name="INF_EndOfAttachment_1464_3"/>
      <w:bookmarkEnd w:id="122"/>
    </w:p>
    <w:p w14:paraId="4744A8BD" w14:textId="77777777" w:rsidR="000B1E54" w:rsidRDefault="000B1E54" w:rsidP="000B1E54">
      <w:pPr>
        <w:jc w:val="center"/>
      </w:pPr>
      <w:bookmarkStart w:id="123" w:name="PDF3_Attachment_1464_4"/>
      <w:bookmarkStart w:id="124" w:name="IC_ATTACHMENTPAGE_1_1899_1_0"/>
      <w:bookmarkEnd w:id="123"/>
      <w:r>
        <w:rPr>
          <w:noProof/>
        </w:rPr>
        <w:drawing>
          <wp:inline distT="0" distB="0" distL="0" distR="0" wp14:anchorId="2AC42544" wp14:editId="41D660B8">
            <wp:extent cx="6142355" cy="8898524"/>
            <wp:effectExtent l="0" t="0" r="0" b="0"/>
            <wp:docPr id="907951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51687" name=""/>
                    <pic:cNvPicPr/>
                  </pic:nvPicPr>
                  <pic:blipFill>
                    <a:blip r:embed="rId122">
                      <a:clrChange>
                        <a:clrFrom>
                          <a:srgbClr val="FFFFFF"/>
                        </a:clrFrom>
                        <a:clrTo>
                          <a:srgbClr val="FFFFFF">
                            <a:alpha val="0"/>
                          </a:srgbClr>
                        </a:clrTo>
                      </a:clrChange>
                      <a:extLst>
                        <a:ext uri="{28A0092B-C50C-407E-A947-70E740481C1C}">
                          <a14:useLocalDpi xmlns:a14="http://schemas.microsoft.com/office/drawing/2010/main" val="0"/>
                        </a:ext>
                      </a:extLst>
                    </a:blip>
                    <a:srcRect l="3810" t="2693" r="3810" b="2693"/>
                    <a:stretch>
                      <a:fillRect/>
                    </a:stretch>
                  </pic:blipFill>
                  <pic:spPr>
                    <a:xfrm>
                      <a:off x="0" y="0"/>
                      <a:ext cx="6142355" cy="8898524"/>
                    </a:xfrm>
                    <a:prstGeom prst="rect">
                      <a:avLst/>
                    </a:prstGeom>
                    <a:noFill/>
                  </pic:spPr>
                </pic:pic>
              </a:graphicData>
            </a:graphic>
          </wp:inline>
        </w:drawing>
      </w:r>
      <w:bookmarkEnd w:id="124"/>
      <w:r>
        <w:br w:type="page"/>
      </w:r>
    </w:p>
    <w:p w14:paraId="300A255D" w14:textId="77777777" w:rsidR="000B1E54" w:rsidRPr="008322DB" w:rsidRDefault="000B1E54" w:rsidP="000B1E54">
      <w:pPr>
        <w:jc w:val="center"/>
      </w:pPr>
      <w:bookmarkStart w:id="125" w:name="IC_ATTACHMENTPAGE_1_1899_2_0"/>
      <w:r>
        <w:rPr>
          <w:noProof/>
        </w:rPr>
        <w:drawing>
          <wp:inline distT="0" distB="0" distL="0" distR="0" wp14:anchorId="58494377" wp14:editId="0DAE1728">
            <wp:extent cx="6142355" cy="8898524"/>
            <wp:effectExtent l="0" t="0" r="0" b="0"/>
            <wp:docPr id="815444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44256" name=""/>
                    <pic:cNvPicPr/>
                  </pic:nvPicPr>
                  <pic:blipFill>
                    <a:blip r:embed="rId123">
                      <a:clrChange>
                        <a:clrFrom>
                          <a:srgbClr val="FFFFFF"/>
                        </a:clrFrom>
                        <a:clrTo>
                          <a:srgbClr val="FFFFFF">
                            <a:alpha val="0"/>
                          </a:srgbClr>
                        </a:clrTo>
                      </a:clrChange>
                      <a:extLst>
                        <a:ext uri="{28A0092B-C50C-407E-A947-70E740481C1C}">
                          <a14:useLocalDpi xmlns:a14="http://schemas.microsoft.com/office/drawing/2010/main" val="0"/>
                        </a:ext>
                      </a:extLst>
                    </a:blip>
                    <a:srcRect l="3810" t="2693" r="3810" b="2693"/>
                    <a:stretch>
                      <a:fillRect/>
                    </a:stretch>
                  </pic:blipFill>
                  <pic:spPr>
                    <a:xfrm>
                      <a:off x="0" y="0"/>
                      <a:ext cx="6142355" cy="8898524"/>
                    </a:xfrm>
                    <a:prstGeom prst="rect">
                      <a:avLst/>
                    </a:prstGeom>
                    <a:noFill/>
                  </pic:spPr>
                </pic:pic>
              </a:graphicData>
            </a:graphic>
          </wp:inline>
        </w:drawing>
      </w:r>
      <w:bookmarkEnd w:id="125"/>
    </w:p>
    <w:p w14:paraId="10483E4D" w14:textId="77777777" w:rsidR="000B1E54" w:rsidRDefault="000B1E54" w:rsidP="000B1E54">
      <w:pPr>
        <w:sectPr w:rsidR="000B1E54" w:rsidSect="000B1E54">
          <w:headerReference w:type="even" r:id="rId124"/>
          <w:headerReference w:type="default" r:id="rId125"/>
          <w:footerReference w:type="even" r:id="rId126"/>
          <w:footerReference w:type="default" r:id="rId127"/>
          <w:headerReference w:type="first" r:id="rId128"/>
          <w:footerReference w:type="first" r:id="rId129"/>
          <w:pgSz w:w="11907" w:h="16839" w:code="9"/>
          <w:pgMar w:top="1077" w:right="1077" w:bottom="1077" w:left="1077" w:header="284" w:footer="284" w:gutter="0"/>
          <w:cols w:space="720"/>
          <w:formProt w:val="0"/>
          <w:docGrid w:linePitch="299"/>
        </w:sectPr>
      </w:pPr>
      <w:bookmarkStart w:id="126" w:name="INF_EndOfAttachment_1464_4"/>
      <w:bookmarkEnd w:id="126"/>
    </w:p>
    <w:p w14:paraId="3E8AB776" w14:textId="77777777" w:rsidR="000B1E54" w:rsidRDefault="000B1E54" w:rsidP="000B1E54">
      <w:pPr>
        <w:jc w:val="center"/>
      </w:pPr>
      <w:bookmarkStart w:id="127" w:name="PDF3_Attachment_1464_5"/>
      <w:bookmarkStart w:id="128" w:name="IC_ATTACHMENTPAGE_1_1900_1_0"/>
      <w:bookmarkEnd w:id="127"/>
      <w:r>
        <w:rPr>
          <w:noProof/>
        </w:rPr>
        <w:drawing>
          <wp:inline distT="0" distB="0" distL="0" distR="0" wp14:anchorId="6ABB14B9" wp14:editId="2616EA14">
            <wp:extent cx="6142355" cy="8906480"/>
            <wp:effectExtent l="0" t="0" r="0" b="9525"/>
            <wp:docPr id="662224015"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24015" name="Picture 1" descr="A document with text on it&#10;&#10;Description automatically generated"/>
                    <pic:cNvPicPr/>
                  </pic:nvPicPr>
                  <pic:blipFill>
                    <a:blip r:embed="rId130">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28"/>
      <w:r>
        <w:br w:type="page"/>
      </w:r>
    </w:p>
    <w:p w14:paraId="6AACF924" w14:textId="77777777" w:rsidR="000B1E54" w:rsidRDefault="000B1E54" w:rsidP="000B1E54">
      <w:pPr>
        <w:jc w:val="center"/>
      </w:pPr>
      <w:bookmarkStart w:id="129" w:name="IC_ATTACHMENTPAGE_1_1900_2_0"/>
      <w:r>
        <w:rPr>
          <w:noProof/>
        </w:rPr>
        <w:drawing>
          <wp:inline distT="0" distB="0" distL="0" distR="0" wp14:anchorId="581ED82E" wp14:editId="32585186">
            <wp:extent cx="6142355" cy="8906480"/>
            <wp:effectExtent l="0" t="0" r="0" b="9525"/>
            <wp:docPr id="1477275749" name="Picture 2"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75749" name="Picture 2" descr="A paper with text on it&#10;&#10;Description automatically generated"/>
                    <pic:cNvPicPr/>
                  </pic:nvPicPr>
                  <pic:blipFill>
                    <a:blip r:embed="rId131">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29"/>
      <w:r>
        <w:br w:type="page"/>
      </w:r>
    </w:p>
    <w:p w14:paraId="08DEBAAA" w14:textId="77777777" w:rsidR="000B1E54" w:rsidRDefault="000B1E54" w:rsidP="000B1E54">
      <w:pPr>
        <w:jc w:val="center"/>
      </w:pPr>
      <w:bookmarkStart w:id="130" w:name="IC_ATTACHMENTPAGE_1_1900_3_0"/>
      <w:r>
        <w:rPr>
          <w:noProof/>
        </w:rPr>
        <w:drawing>
          <wp:inline distT="0" distB="0" distL="0" distR="0" wp14:anchorId="013C6257" wp14:editId="04956339">
            <wp:extent cx="6142355" cy="8906480"/>
            <wp:effectExtent l="0" t="0" r="0" b="9525"/>
            <wp:docPr id="811288042"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88042" name="Picture 3" descr="A paper with text on it&#10;&#10;Description automatically generated"/>
                    <pic:cNvPicPr/>
                  </pic:nvPicPr>
                  <pic:blipFill>
                    <a:blip r:embed="rId132">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0"/>
      <w:r>
        <w:br w:type="page"/>
      </w:r>
    </w:p>
    <w:p w14:paraId="63ABC467" w14:textId="77777777" w:rsidR="000B1E54" w:rsidRDefault="000B1E54" w:rsidP="000B1E54">
      <w:pPr>
        <w:jc w:val="center"/>
      </w:pPr>
      <w:bookmarkStart w:id="131" w:name="IC_ATTACHMENTPAGE_1_1900_4_0"/>
      <w:r>
        <w:rPr>
          <w:noProof/>
        </w:rPr>
        <w:drawing>
          <wp:inline distT="0" distB="0" distL="0" distR="0" wp14:anchorId="720C3D59" wp14:editId="5A9A7B25">
            <wp:extent cx="6142355" cy="8906480"/>
            <wp:effectExtent l="0" t="0" r="0" b="9525"/>
            <wp:docPr id="1619696330" name="Picture 4"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96330" name="Picture 4" descr="A paper with text on it&#10;&#10;Description automatically generated"/>
                    <pic:cNvPicPr/>
                  </pic:nvPicPr>
                  <pic:blipFill>
                    <a:blip r:embed="rId133">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1"/>
      <w:r>
        <w:br w:type="page"/>
      </w:r>
    </w:p>
    <w:p w14:paraId="4F9A898B" w14:textId="77777777" w:rsidR="000B1E54" w:rsidRDefault="000B1E54" w:rsidP="000B1E54">
      <w:pPr>
        <w:jc w:val="center"/>
      </w:pPr>
      <w:bookmarkStart w:id="132" w:name="IC_ATTACHMENTPAGE_1_1900_5_0"/>
      <w:r>
        <w:rPr>
          <w:noProof/>
        </w:rPr>
        <w:drawing>
          <wp:inline distT="0" distB="0" distL="0" distR="0" wp14:anchorId="7373261C" wp14:editId="238A010D">
            <wp:extent cx="6142355" cy="8906480"/>
            <wp:effectExtent l="0" t="0" r="0" b="9525"/>
            <wp:docPr id="1126657092" name="Picture 5"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57092" name="Picture 5" descr="A page of a document&#10;&#10;Description automatically generated"/>
                    <pic:cNvPicPr/>
                  </pic:nvPicPr>
                  <pic:blipFill>
                    <a:blip r:embed="rId134">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2"/>
      <w:r>
        <w:br w:type="page"/>
      </w:r>
    </w:p>
    <w:p w14:paraId="769B8970" w14:textId="77777777" w:rsidR="000B1E54" w:rsidRDefault="000B1E54" w:rsidP="000B1E54">
      <w:pPr>
        <w:jc w:val="center"/>
      </w:pPr>
      <w:bookmarkStart w:id="133" w:name="IC_ATTACHMENTPAGE_1_1900_6_0"/>
      <w:r>
        <w:rPr>
          <w:noProof/>
        </w:rPr>
        <w:drawing>
          <wp:inline distT="0" distB="0" distL="0" distR="0" wp14:anchorId="00571363" wp14:editId="278F7144">
            <wp:extent cx="6142355" cy="8906480"/>
            <wp:effectExtent l="0" t="0" r="0" b="9525"/>
            <wp:docPr id="1531413584" name="Picture 6"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13584" name="Picture 6" descr="A paper with text on it&#10;&#10;Description automatically generated"/>
                    <pic:cNvPicPr/>
                  </pic:nvPicPr>
                  <pic:blipFill>
                    <a:blip r:embed="rId135">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3"/>
      <w:r>
        <w:br w:type="page"/>
      </w:r>
    </w:p>
    <w:p w14:paraId="47F475C3" w14:textId="77777777" w:rsidR="000B1E54" w:rsidRDefault="000B1E54" w:rsidP="000B1E54">
      <w:pPr>
        <w:jc w:val="center"/>
      </w:pPr>
      <w:bookmarkStart w:id="134" w:name="IC_ATTACHMENTPAGE_1_1900_7_0"/>
      <w:r>
        <w:rPr>
          <w:noProof/>
        </w:rPr>
        <w:drawing>
          <wp:inline distT="0" distB="0" distL="0" distR="0" wp14:anchorId="44F90F4D" wp14:editId="21CCDDC8">
            <wp:extent cx="6142355" cy="8906480"/>
            <wp:effectExtent l="0" t="0" r="0" b="9525"/>
            <wp:docPr id="121743302" name="Picture 7"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3302" name="Picture 7" descr="A paper with text on it&#10;&#10;Description automatically generated"/>
                    <pic:cNvPicPr/>
                  </pic:nvPicPr>
                  <pic:blipFill>
                    <a:blip r:embed="rId136">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4"/>
      <w:r>
        <w:br w:type="page"/>
      </w:r>
    </w:p>
    <w:p w14:paraId="08569F39" w14:textId="77777777" w:rsidR="000B1E54" w:rsidRDefault="000B1E54" w:rsidP="000B1E54">
      <w:pPr>
        <w:jc w:val="center"/>
      </w:pPr>
      <w:bookmarkStart w:id="135" w:name="IC_ATTACHMENTPAGE_1_1900_8_0"/>
      <w:r>
        <w:rPr>
          <w:noProof/>
        </w:rPr>
        <w:drawing>
          <wp:inline distT="0" distB="0" distL="0" distR="0" wp14:anchorId="4B650F35" wp14:editId="7F053E04">
            <wp:extent cx="6142355" cy="8906480"/>
            <wp:effectExtent l="0" t="0" r="0" b="9525"/>
            <wp:docPr id="124904534"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4534" name="Picture 8" descr="A paper with text on it&#10;&#10;Description automatically generated"/>
                    <pic:cNvPicPr/>
                  </pic:nvPicPr>
                  <pic:blipFill>
                    <a:blip r:embed="rId137">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5"/>
      <w:r>
        <w:br w:type="page"/>
      </w:r>
    </w:p>
    <w:p w14:paraId="7E26F7F7" w14:textId="77777777" w:rsidR="000B1E54" w:rsidRDefault="000B1E54" w:rsidP="000B1E54">
      <w:pPr>
        <w:jc w:val="center"/>
      </w:pPr>
      <w:bookmarkStart w:id="136" w:name="IC_ATTACHMENTPAGE_1_1900_9_0"/>
      <w:r>
        <w:rPr>
          <w:noProof/>
        </w:rPr>
        <w:drawing>
          <wp:inline distT="0" distB="0" distL="0" distR="0" wp14:anchorId="07291086" wp14:editId="4D6B9BE7">
            <wp:extent cx="6142355" cy="8906480"/>
            <wp:effectExtent l="0" t="0" r="0" b="9525"/>
            <wp:docPr id="1409603736" name="Picture 9"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03736" name="Picture 9" descr="A document with text on it&#10;&#10;Description automatically generated"/>
                    <pic:cNvPicPr/>
                  </pic:nvPicPr>
                  <pic:blipFill>
                    <a:blip r:embed="rId138">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6"/>
      <w:r>
        <w:br w:type="page"/>
      </w:r>
    </w:p>
    <w:p w14:paraId="3803A9A7" w14:textId="77777777" w:rsidR="000B1E54" w:rsidRDefault="000B1E54" w:rsidP="000B1E54">
      <w:pPr>
        <w:jc w:val="center"/>
      </w:pPr>
      <w:bookmarkStart w:id="137" w:name="IC_ATTACHMENTPAGE_1_1900_10_0"/>
      <w:r>
        <w:rPr>
          <w:noProof/>
        </w:rPr>
        <w:drawing>
          <wp:inline distT="0" distB="0" distL="0" distR="0" wp14:anchorId="3448C1BD" wp14:editId="663D3AD0">
            <wp:extent cx="6142355" cy="8906480"/>
            <wp:effectExtent l="0" t="0" r="0" b="9525"/>
            <wp:docPr id="1111109614" name="Picture 10"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09614" name="Picture 10" descr="A paper with text on it&#10;&#10;Description automatically generated"/>
                    <pic:cNvPicPr/>
                  </pic:nvPicPr>
                  <pic:blipFill>
                    <a:blip r:embed="rId139">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7"/>
      <w:r>
        <w:br w:type="page"/>
      </w:r>
    </w:p>
    <w:p w14:paraId="7F904D4C" w14:textId="77777777" w:rsidR="000B1E54" w:rsidRDefault="000B1E54" w:rsidP="000B1E54">
      <w:pPr>
        <w:jc w:val="center"/>
      </w:pPr>
      <w:bookmarkStart w:id="138" w:name="IC_ATTACHMENTPAGE_1_1900_11_0"/>
      <w:r>
        <w:rPr>
          <w:noProof/>
        </w:rPr>
        <w:drawing>
          <wp:inline distT="0" distB="0" distL="0" distR="0" wp14:anchorId="56061E85" wp14:editId="43CDAFCE">
            <wp:extent cx="6142355" cy="8906480"/>
            <wp:effectExtent l="0" t="0" r="0" b="9525"/>
            <wp:docPr id="1316720241" name="Picture 1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20241" name="Picture 11" descr="A document with text on it&#10;&#10;Description automatically generated"/>
                    <pic:cNvPicPr/>
                  </pic:nvPicPr>
                  <pic:blipFill>
                    <a:blip r:embed="rId140">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8"/>
      <w:r>
        <w:br w:type="page"/>
      </w:r>
    </w:p>
    <w:p w14:paraId="5DF25072" w14:textId="77777777" w:rsidR="000B1E54" w:rsidRDefault="000B1E54" w:rsidP="000B1E54">
      <w:pPr>
        <w:jc w:val="center"/>
      </w:pPr>
      <w:bookmarkStart w:id="139" w:name="IC_ATTACHMENTPAGE_1_1900_12_0"/>
      <w:r>
        <w:rPr>
          <w:noProof/>
        </w:rPr>
        <w:drawing>
          <wp:inline distT="0" distB="0" distL="0" distR="0" wp14:anchorId="44DE435C" wp14:editId="1DCAEBE1">
            <wp:extent cx="6142355" cy="8906480"/>
            <wp:effectExtent l="0" t="0" r="0" b="9525"/>
            <wp:docPr id="1143924257" name="Picture 12"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24257" name="Picture 12" descr="A paper with text on it&#10;&#10;Description automatically generated"/>
                    <pic:cNvPicPr/>
                  </pic:nvPicPr>
                  <pic:blipFill>
                    <a:blip r:embed="rId141">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39"/>
      <w:r>
        <w:br w:type="page"/>
      </w:r>
    </w:p>
    <w:p w14:paraId="34051EB9" w14:textId="77777777" w:rsidR="000B1E54" w:rsidRDefault="000B1E54" w:rsidP="000B1E54">
      <w:pPr>
        <w:jc w:val="center"/>
      </w:pPr>
      <w:bookmarkStart w:id="140" w:name="IC_ATTACHMENTPAGE_1_1900_13_0"/>
      <w:r>
        <w:rPr>
          <w:noProof/>
        </w:rPr>
        <w:drawing>
          <wp:inline distT="0" distB="0" distL="0" distR="0" wp14:anchorId="0CC7C6D8" wp14:editId="67241778">
            <wp:extent cx="6142355" cy="8906480"/>
            <wp:effectExtent l="0" t="0" r="0" b="9525"/>
            <wp:docPr id="1734995895" name="Picture 1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95895" name="Picture 13" descr="A paper with text on it&#10;&#10;Description automatically generated"/>
                    <pic:cNvPicPr/>
                  </pic:nvPicPr>
                  <pic:blipFill>
                    <a:blip r:embed="rId142">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0"/>
      <w:r>
        <w:br w:type="page"/>
      </w:r>
    </w:p>
    <w:p w14:paraId="43787BF8" w14:textId="77777777" w:rsidR="000B1E54" w:rsidRDefault="000B1E54" w:rsidP="000B1E54">
      <w:pPr>
        <w:jc w:val="center"/>
      </w:pPr>
      <w:bookmarkStart w:id="141" w:name="IC_ATTACHMENTPAGE_1_1900_14_0"/>
      <w:r>
        <w:rPr>
          <w:noProof/>
        </w:rPr>
        <w:drawing>
          <wp:inline distT="0" distB="0" distL="0" distR="0" wp14:anchorId="6EA54FFA" wp14:editId="56FA0D8C">
            <wp:extent cx="6142355" cy="8906480"/>
            <wp:effectExtent l="0" t="0" r="0" b="9525"/>
            <wp:docPr id="705497128" name="Picture 14"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7128" name="Picture 14" descr="A paper with text on it&#10;&#10;Description automatically generated"/>
                    <pic:cNvPicPr/>
                  </pic:nvPicPr>
                  <pic:blipFill>
                    <a:blip r:embed="rId143">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1"/>
      <w:r>
        <w:br w:type="page"/>
      </w:r>
    </w:p>
    <w:p w14:paraId="0038ADFE" w14:textId="77777777" w:rsidR="000B1E54" w:rsidRDefault="000B1E54" w:rsidP="000B1E54">
      <w:pPr>
        <w:jc w:val="center"/>
      </w:pPr>
      <w:bookmarkStart w:id="142" w:name="IC_ATTACHMENTPAGE_1_1900_15_0"/>
      <w:r>
        <w:rPr>
          <w:noProof/>
        </w:rPr>
        <w:drawing>
          <wp:inline distT="0" distB="0" distL="0" distR="0" wp14:anchorId="51E6AB12" wp14:editId="193DAB02">
            <wp:extent cx="6142355" cy="8906480"/>
            <wp:effectExtent l="0" t="0" r="0" b="9525"/>
            <wp:docPr id="1385173175" name="Picture 15"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73175" name="Picture 15" descr="A document with text on it&#10;&#10;Description automatically generated"/>
                    <pic:cNvPicPr/>
                  </pic:nvPicPr>
                  <pic:blipFill>
                    <a:blip r:embed="rId144">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2"/>
      <w:r>
        <w:br w:type="page"/>
      </w:r>
    </w:p>
    <w:p w14:paraId="19779509" w14:textId="77777777" w:rsidR="000B1E54" w:rsidRDefault="000B1E54" w:rsidP="000B1E54">
      <w:pPr>
        <w:jc w:val="center"/>
      </w:pPr>
      <w:bookmarkStart w:id="143" w:name="IC_ATTACHMENTPAGE_1_1900_16_0"/>
      <w:r>
        <w:rPr>
          <w:noProof/>
        </w:rPr>
        <w:drawing>
          <wp:inline distT="0" distB="0" distL="0" distR="0" wp14:anchorId="6DD61A8E" wp14:editId="49C5A795">
            <wp:extent cx="6142355" cy="8906480"/>
            <wp:effectExtent l="0" t="0" r="0" b="9525"/>
            <wp:docPr id="1677895696" name="Picture 16"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95696" name="Picture 16" descr="A document with text on it&#10;&#10;Description automatically generated"/>
                    <pic:cNvPicPr/>
                  </pic:nvPicPr>
                  <pic:blipFill>
                    <a:blip r:embed="rId145">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3"/>
      <w:r>
        <w:br w:type="page"/>
      </w:r>
    </w:p>
    <w:p w14:paraId="1B9D30BF" w14:textId="77777777" w:rsidR="000B1E54" w:rsidRDefault="000B1E54" w:rsidP="000B1E54">
      <w:pPr>
        <w:jc w:val="center"/>
      </w:pPr>
      <w:bookmarkStart w:id="144" w:name="IC_ATTACHMENTPAGE_1_1900_17_0"/>
      <w:r>
        <w:rPr>
          <w:noProof/>
        </w:rPr>
        <w:drawing>
          <wp:inline distT="0" distB="0" distL="0" distR="0" wp14:anchorId="3EBACB7B" wp14:editId="1F1D0B0C">
            <wp:extent cx="6142355" cy="8906480"/>
            <wp:effectExtent l="0" t="0" r="0" b="9525"/>
            <wp:docPr id="8112393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39393" name=""/>
                    <pic:cNvPicPr/>
                  </pic:nvPicPr>
                  <pic:blipFill>
                    <a:blip r:embed="rId146">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4"/>
      <w:r>
        <w:br w:type="page"/>
      </w:r>
    </w:p>
    <w:p w14:paraId="7863D340" w14:textId="77777777" w:rsidR="000B1E54" w:rsidRDefault="000B1E54" w:rsidP="000B1E54">
      <w:pPr>
        <w:jc w:val="center"/>
      </w:pPr>
      <w:bookmarkStart w:id="145" w:name="IC_ATTACHMENTPAGE_1_1900_18_0"/>
      <w:r>
        <w:rPr>
          <w:noProof/>
        </w:rPr>
        <w:drawing>
          <wp:inline distT="0" distB="0" distL="0" distR="0" wp14:anchorId="383D8B46" wp14:editId="2C14D3F3">
            <wp:extent cx="6142355" cy="8906480"/>
            <wp:effectExtent l="0" t="0" r="0" b="9525"/>
            <wp:docPr id="18597545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54557" name=""/>
                    <pic:cNvPicPr/>
                  </pic:nvPicPr>
                  <pic:blipFill>
                    <a:blip r:embed="rId147">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5"/>
      <w:r>
        <w:br w:type="page"/>
      </w:r>
    </w:p>
    <w:p w14:paraId="28AC35B0" w14:textId="77777777" w:rsidR="000B1E54" w:rsidRDefault="000B1E54" w:rsidP="000B1E54">
      <w:pPr>
        <w:jc w:val="center"/>
      </w:pPr>
      <w:bookmarkStart w:id="146" w:name="IC_ATTACHMENTPAGE_1_1900_19_0"/>
      <w:r>
        <w:rPr>
          <w:noProof/>
        </w:rPr>
        <w:drawing>
          <wp:inline distT="0" distB="0" distL="0" distR="0" wp14:anchorId="3613CAC0" wp14:editId="3055E771">
            <wp:extent cx="6142355" cy="8906480"/>
            <wp:effectExtent l="0" t="0" r="0" b="9525"/>
            <wp:docPr id="1087574445" name="Picture 19"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74445" name="Picture 19" descr="A document with text on it&#10;&#10;Description automatically generated"/>
                    <pic:cNvPicPr/>
                  </pic:nvPicPr>
                  <pic:blipFill>
                    <a:blip r:embed="rId148">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6"/>
      <w:r>
        <w:br w:type="page"/>
      </w:r>
    </w:p>
    <w:p w14:paraId="71946917" w14:textId="77777777" w:rsidR="000B1E54" w:rsidRDefault="000B1E54" w:rsidP="000B1E54">
      <w:pPr>
        <w:jc w:val="center"/>
      </w:pPr>
      <w:bookmarkStart w:id="147" w:name="IC_ATTACHMENTPAGE_1_1900_20_0"/>
      <w:r>
        <w:rPr>
          <w:noProof/>
        </w:rPr>
        <w:drawing>
          <wp:inline distT="0" distB="0" distL="0" distR="0" wp14:anchorId="6A9C9CA9" wp14:editId="1532EB98">
            <wp:extent cx="6142355" cy="8906480"/>
            <wp:effectExtent l="0" t="0" r="0" b="9525"/>
            <wp:docPr id="1794491550" name="Picture 20" descr="A white paper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91550" name="Picture 20" descr="A white paper with black lines&#10;&#10;Description automatically generated"/>
                    <pic:cNvPicPr/>
                  </pic:nvPicPr>
                  <pic:blipFill>
                    <a:blip r:embed="rId149">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7"/>
      <w:r>
        <w:br w:type="page"/>
      </w:r>
    </w:p>
    <w:p w14:paraId="6590947C" w14:textId="77777777" w:rsidR="000B1E54" w:rsidRDefault="000B1E54" w:rsidP="000B1E54">
      <w:pPr>
        <w:jc w:val="center"/>
      </w:pPr>
      <w:bookmarkStart w:id="148" w:name="IC_ATTACHMENTPAGE_1_1900_21_0"/>
      <w:r>
        <w:rPr>
          <w:noProof/>
        </w:rPr>
        <w:drawing>
          <wp:inline distT="0" distB="0" distL="0" distR="0" wp14:anchorId="5D84E4C8" wp14:editId="4E49C032">
            <wp:extent cx="6142355" cy="8906480"/>
            <wp:effectExtent l="0" t="0" r="0" b="9525"/>
            <wp:docPr id="1042736106" name="Picture 2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36106" name="Picture 21" descr="A document with text on it&#10;&#10;Description automatically generated"/>
                    <pic:cNvPicPr/>
                  </pic:nvPicPr>
                  <pic:blipFill>
                    <a:blip r:embed="rId150">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8"/>
      <w:r>
        <w:br w:type="page"/>
      </w:r>
    </w:p>
    <w:p w14:paraId="769D4012" w14:textId="77777777" w:rsidR="000B1E54" w:rsidRDefault="000B1E54" w:rsidP="000B1E54">
      <w:pPr>
        <w:jc w:val="center"/>
      </w:pPr>
      <w:bookmarkStart w:id="149" w:name="IC_ATTACHMENTPAGE_1_1900_22_0"/>
      <w:r>
        <w:rPr>
          <w:noProof/>
        </w:rPr>
        <w:drawing>
          <wp:inline distT="0" distB="0" distL="0" distR="0" wp14:anchorId="7E5F1B72" wp14:editId="21ACEA17">
            <wp:extent cx="6142355" cy="8906480"/>
            <wp:effectExtent l="0" t="0" r="0" b="9525"/>
            <wp:docPr id="2037949643" name="Picture 2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49643" name="Picture 22" descr="A document with text on it&#10;&#10;Description automatically generated"/>
                    <pic:cNvPicPr/>
                  </pic:nvPicPr>
                  <pic:blipFill>
                    <a:blip r:embed="rId151">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49"/>
      <w:r>
        <w:br w:type="page"/>
      </w:r>
    </w:p>
    <w:p w14:paraId="09AFE961" w14:textId="77777777" w:rsidR="000B1E54" w:rsidRDefault="000B1E54" w:rsidP="000B1E54">
      <w:pPr>
        <w:jc w:val="center"/>
      </w:pPr>
      <w:bookmarkStart w:id="150" w:name="IC_ATTACHMENTPAGE_1_1900_23_0"/>
      <w:r>
        <w:rPr>
          <w:noProof/>
        </w:rPr>
        <w:drawing>
          <wp:inline distT="0" distB="0" distL="0" distR="0" wp14:anchorId="019D29A2" wp14:editId="0552E4F3">
            <wp:extent cx="6142355" cy="8906480"/>
            <wp:effectExtent l="0" t="0" r="0" b="9525"/>
            <wp:docPr id="352395062" name="Picture 2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95062" name="Picture 23" descr="A close-up of a document&#10;&#10;Description automatically generated"/>
                    <pic:cNvPicPr/>
                  </pic:nvPicPr>
                  <pic:blipFill>
                    <a:blip r:embed="rId152">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50"/>
      <w:r>
        <w:br w:type="page"/>
      </w:r>
    </w:p>
    <w:p w14:paraId="3C98E503" w14:textId="77777777" w:rsidR="000B1E54" w:rsidRPr="000A3992" w:rsidRDefault="000B1E54" w:rsidP="000B1E54">
      <w:pPr>
        <w:jc w:val="center"/>
      </w:pPr>
      <w:bookmarkStart w:id="151" w:name="IC_ATTACHMENTPAGE_1_1900_24_0"/>
      <w:r>
        <w:rPr>
          <w:noProof/>
        </w:rPr>
        <w:drawing>
          <wp:inline distT="0" distB="0" distL="0" distR="0" wp14:anchorId="5826017D" wp14:editId="4513FB20">
            <wp:extent cx="6142355" cy="8906480"/>
            <wp:effectExtent l="0" t="0" r="0" b="9525"/>
            <wp:docPr id="1130097491" name="Picture 24" descr="A paper with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97491" name="Picture 24" descr="A paper with a diagram&#10;&#10;Description automatically generated with medium confidence"/>
                    <pic:cNvPicPr/>
                  </pic:nvPicPr>
                  <pic:blipFill>
                    <a:blip r:embed="rId153">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51"/>
    </w:p>
    <w:p w14:paraId="50967576" w14:textId="77777777" w:rsidR="000B1E54" w:rsidRDefault="000B1E54" w:rsidP="000B1E54">
      <w:bookmarkStart w:id="152" w:name="INF_EndOfAttachment_1464_5"/>
      <w:bookmarkEnd w:id="152"/>
    </w:p>
    <w:p w14:paraId="372513BF" w14:textId="77777777" w:rsidR="000B1E54" w:rsidRDefault="000B1E54" w:rsidP="000B1E54">
      <w:pPr>
        <w:sectPr w:rsidR="000B1E54" w:rsidSect="000B1E54">
          <w:headerReference w:type="even" r:id="rId154"/>
          <w:headerReference w:type="default" r:id="rId155"/>
          <w:footerReference w:type="even" r:id="rId156"/>
          <w:footerReference w:type="default" r:id="rId157"/>
          <w:headerReference w:type="first" r:id="rId158"/>
          <w:footerReference w:type="first" r:id="rId159"/>
          <w:pgSz w:w="11907" w:h="16839" w:code="9"/>
          <w:pgMar w:top="1077" w:right="1077" w:bottom="1077" w:left="1077" w:header="284" w:footer="284" w:gutter="0"/>
          <w:cols w:space="720"/>
          <w:formProt w:val="0"/>
          <w:docGrid w:linePitch="299"/>
        </w:sectPr>
      </w:pPr>
    </w:p>
    <w:p w14:paraId="24736519" w14:textId="77777777" w:rsidR="000B1E54" w:rsidRPr="000B1E54" w:rsidRDefault="000B1E54" w:rsidP="000B1E54">
      <w:pPr>
        <w:pStyle w:val="Heading2"/>
      </w:pPr>
      <w:bookmarkStart w:id="153" w:name="PDF2_ReportName_1467"/>
      <w:bookmarkStart w:id="154" w:name="_Toc162956997"/>
      <w:bookmarkEnd w:id="153"/>
      <w:r w:rsidRPr="000B1E54">
        <w:t>15.2</w:t>
      </w:r>
      <w:r w:rsidRPr="000B1E54">
        <w:tab/>
        <w:t>Locality Change Request - Lot 9082 Runnymede Gate, Leda - Stage 49 The Village at Wellard</w:t>
      </w:r>
      <w:bookmarkEnd w:id="154"/>
    </w:p>
    <w:p w14:paraId="79FA3A55" w14:textId="77777777" w:rsidR="000B1E54" w:rsidRPr="000B1E54" w:rsidRDefault="000B1E54" w:rsidP="000B1E54">
      <w:pPr>
        <w:tabs>
          <w:tab w:val="left" w:pos="2552"/>
        </w:tabs>
        <w:jc w:val="left"/>
      </w:pPr>
      <w:r w:rsidRPr="000B1E54">
        <w:t xml:space="preserve"> </w:t>
      </w:r>
    </w:p>
    <w:p w14:paraId="0F9CCF4F" w14:textId="77777777" w:rsidR="000B1E54" w:rsidRPr="000B1E54" w:rsidRDefault="000B1E54" w:rsidP="000B1E54">
      <w:pPr>
        <w:jc w:val="left"/>
      </w:pPr>
      <w:bookmarkStart w:id="155" w:name="PDFSummary_1467"/>
      <w:bookmarkEnd w:id="155"/>
    </w:p>
    <w:p w14:paraId="0DC9CA11"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Summary</w:t>
      </w:r>
    </w:p>
    <w:p w14:paraId="1159A2C7" w14:textId="77777777" w:rsidR="000B1E54" w:rsidRPr="000B1E54" w:rsidRDefault="000B1E54" w:rsidP="000B1E54">
      <w:pPr>
        <w:jc w:val="left"/>
      </w:pPr>
    </w:p>
    <w:p w14:paraId="36C67367" w14:textId="77777777" w:rsidR="000B1E54" w:rsidRPr="000B1E54" w:rsidRDefault="000B1E54" w:rsidP="000B1E54">
      <w:pPr>
        <w:jc w:val="left"/>
      </w:pPr>
      <w:r w:rsidRPr="000B1E54">
        <w:t>Taylor Burrell Barnett (TBB) act for the Wellard Joint Venture (WJV) comprised of Peet Limited (Peet) and the Department of Communities (</w:t>
      </w:r>
      <w:proofErr w:type="spellStart"/>
      <w:r w:rsidRPr="000B1E54">
        <w:t>DoC</w:t>
      </w:r>
      <w:proofErr w:type="spellEnd"/>
      <w:r w:rsidRPr="000B1E54">
        <w:t>).</w:t>
      </w:r>
    </w:p>
    <w:p w14:paraId="7645F85A" w14:textId="77777777" w:rsidR="000B1E54" w:rsidRPr="000B1E54" w:rsidRDefault="000B1E54" w:rsidP="000B1E54">
      <w:pPr>
        <w:jc w:val="left"/>
      </w:pPr>
    </w:p>
    <w:p w14:paraId="75558EE7" w14:textId="77777777" w:rsidR="000B1E54" w:rsidRPr="000B1E54" w:rsidRDefault="000B1E54" w:rsidP="000B1E54">
      <w:pPr>
        <w:jc w:val="left"/>
      </w:pPr>
      <w:r w:rsidRPr="000B1E54">
        <w:t>As part of WJVs sub-division for Stage 49 of The Village, the City of Kwinana (City) has been requested by TBB to initiate a locality change of the area such that it forms part of neighbouring Wellard. The request impacts the following parcels:</w:t>
      </w:r>
      <w:bookmarkStart w:id="156" w:name="_Hlk160786308"/>
    </w:p>
    <w:p w14:paraId="6E5817A5" w14:textId="77777777" w:rsidR="000B1E54" w:rsidRPr="000B1E54" w:rsidRDefault="000B1E54" w:rsidP="000B1E54">
      <w:pPr>
        <w:jc w:val="left"/>
      </w:pPr>
    </w:p>
    <w:p w14:paraId="44900C27" w14:textId="77777777" w:rsidR="000B1E54" w:rsidRPr="000B1E54" w:rsidRDefault="000B1E54" w:rsidP="000B1E54">
      <w:pPr>
        <w:ind w:left="1134" w:hanging="567"/>
        <w:jc w:val="left"/>
      </w:pPr>
      <w:bookmarkStart w:id="157" w:name="_Hlk161744048"/>
      <w:r w:rsidRPr="000B1E54">
        <w:rPr>
          <w:rFonts w:ascii="Symbol" w:hAnsi="Symbol"/>
        </w:rPr>
        <w:t></w:t>
      </w:r>
      <w:r w:rsidRPr="000B1E54">
        <w:rPr>
          <w:rFonts w:ascii="Symbol" w:hAnsi="Symbol"/>
        </w:rPr>
        <w:tab/>
      </w:r>
      <w:r w:rsidRPr="000B1E54">
        <w:t>Lot 9082 Runnymede Gate, Leda; and</w:t>
      </w:r>
    </w:p>
    <w:p w14:paraId="652F0DB5"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Reserve 40166</w:t>
      </w:r>
      <w:bookmarkEnd w:id="156"/>
      <w:bookmarkEnd w:id="157"/>
      <w:r w:rsidRPr="000B1E54">
        <w:t xml:space="preserve">. </w:t>
      </w:r>
    </w:p>
    <w:p w14:paraId="592DB4EA" w14:textId="77777777" w:rsidR="000B1E54" w:rsidRPr="000B1E54" w:rsidRDefault="000B1E54" w:rsidP="000B1E54">
      <w:pPr>
        <w:jc w:val="left"/>
      </w:pPr>
    </w:p>
    <w:p w14:paraId="49825EE2" w14:textId="77777777" w:rsidR="000B1E54" w:rsidRPr="000B1E54" w:rsidRDefault="000B1E54" w:rsidP="000B1E54">
      <w:pPr>
        <w:jc w:val="left"/>
      </w:pPr>
      <w:r w:rsidRPr="000B1E54">
        <w:t>A copy of the request from TBB is provided at Attachment A and details the basis for the proposed change, namely:</w:t>
      </w:r>
    </w:p>
    <w:p w14:paraId="297ED0D4" w14:textId="77777777" w:rsidR="000B1E54" w:rsidRPr="000B1E54" w:rsidRDefault="000B1E54" w:rsidP="000B1E54">
      <w:pPr>
        <w:jc w:val="left"/>
      </w:pPr>
    </w:p>
    <w:p w14:paraId="011E2EDC"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The subject site is physically disconnected from the Leda locality by a railway reserve to the north. In accordance with the approved Wellard Village Structure Plan, the subject site can only be accessed via a vehicle overpass along Lambeth Circle, within the Wellard road network.</w:t>
      </w:r>
    </w:p>
    <w:p w14:paraId="7DF8593A"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Noting the subject site can only be accessed via the Wellard locality road network, emergency services may have difficulty locating and accessing the site if it remains listed within the Leda locality.</w:t>
      </w:r>
    </w:p>
    <w:p w14:paraId="3B8405D3"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The proposal will ensure the address of the residential lots will be consistent with the remainder of The Village at Wellard and provide a connection to the surrounding local community.</w:t>
      </w:r>
    </w:p>
    <w:p w14:paraId="52E0497E" w14:textId="77777777" w:rsidR="000B1E54" w:rsidRPr="000B1E54" w:rsidRDefault="000B1E54" w:rsidP="000B1E54">
      <w:pPr>
        <w:ind w:left="1134" w:hanging="567"/>
        <w:jc w:val="left"/>
      </w:pPr>
      <w:r w:rsidRPr="000B1E54">
        <w:rPr>
          <w:rFonts w:ascii="Symbol" w:hAnsi="Symbol"/>
        </w:rPr>
        <w:t></w:t>
      </w:r>
      <w:r w:rsidRPr="000B1E54">
        <w:rPr>
          <w:rFonts w:ascii="Symbol" w:hAnsi="Symbol"/>
        </w:rPr>
        <w:tab/>
      </w:r>
      <w:r w:rsidRPr="000B1E54">
        <w:t>The residential lots approved under WAPC Ref. 163248 are yet to be created. This presents an opportunity to amend the locality boundary prior to the scheduled titling of the lots in July 2024, and prior to street addresses being finalised.</w:t>
      </w:r>
    </w:p>
    <w:p w14:paraId="01703873" w14:textId="77777777" w:rsidR="000B1E54" w:rsidRPr="000B1E54" w:rsidRDefault="000B1E54" w:rsidP="000B1E54">
      <w:pPr>
        <w:ind w:left="720"/>
        <w:contextualSpacing/>
        <w:jc w:val="left"/>
      </w:pPr>
    </w:p>
    <w:p w14:paraId="493246CE" w14:textId="77777777" w:rsidR="000B1E54" w:rsidRPr="000B1E54" w:rsidRDefault="000B1E54" w:rsidP="000B1E54">
      <w:pPr>
        <w:jc w:val="left"/>
      </w:pPr>
      <w:r w:rsidRPr="000B1E54">
        <w:t>Subject to Councils endorsement, Landgate have expressed their in-</w:t>
      </w:r>
      <w:proofErr w:type="gramStart"/>
      <w:r w:rsidRPr="000B1E54">
        <w:t>principle</w:t>
      </w:r>
      <w:proofErr w:type="gramEnd"/>
      <w:r w:rsidRPr="000B1E54">
        <w:t xml:space="preserve"> support of the proposed locality change. This is on the basis that emergency services may be delayed in accessing the area should they not be aware it forms a disconnected pocket from the remainder of Leda (by virtue of the dissecting train line). </w:t>
      </w:r>
    </w:p>
    <w:p w14:paraId="28D31B10" w14:textId="77777777" w:rsidR="000B1E54" w:rsidRPr="000B1E54" w:rsidRDefault="000B1E54" w:rsidP="000B1E54">
      <w:pPr>
        <w:jc w:val="left"/>
      </w:pPr>
    </w:p>
    <w:p w14:paraId="45C20C07" w14:textId="77777777" w:rsidR="000B1E54" w:rsidRPr="000B1E54" w:rsidRDefault="000B1E54" w:rsidP="000B1E54">
      <w:pPr>
        <w:jc w:val="left"/>
      </w:pPr>
      <w:r w:rsidRPr="000B1E54">
        <w:t>Landgate’s recommendation is that the new Lot 8001, which will form public open space, would be best aligned with Reserve 33581 (to the west</w:t>
      </w:r>
      <w:proofErr w:type="gramStart"/>
      <w:r w:rsidRPr="000B1E54">
        <w:t>)</w:t>
      </w:r>
      <w:proofErr w:type="gramEnd"/>
      <w:r w:rsidRPr="000B1E54">
        <w:t xml:space="preserve"> and therefore continue to remain within Leda. This is not supported by the City on the basis that </w:t>
      </w:r>
      <w:proofErr w:type="gramStart"/>
      <w:r w:rsidRPr="000B1E54">
        <w:t>the majority of</w:t>
      </w:r>
      <w:proofErr w:type="gramEnd"/>
      <w:r w:rsidRPr="000B1E54">
        <w:t xml:space="preserve"> users will be adjoining owners from (re-classified) Wellard. </w:t>
      </w:r>
    </w:p>
    <w:p w14:paraId="405452DE" w14:textId="77777777" w:rsidR="000B1E54" w:rsidRPr="000B1E54" w:rsidRDefault="000B1E54" w:rsidP="000B1E54">
      <w:pPr>
        <w:jc w:val="left"/>
      </w:pPr>
    </w:p>
    <w:p w14:paraId="7DFBDED1" w14:textId="77777777" w:rsidR="000B1E54" w:rsidRPr="000B1E54" w:rsidRDefault="000B1E54" w:rsidP="000B1E54">
      <w:pPr>
        <w:jc w:val="left"/>
      </w:pPr>
      <w:r w:rsidRPr="000B1E54">
        <w:t xml:space="preserve">Reserve 40166 belongs to Water Corporation, with the City possessing a Management Order. They have advised the City that they have no objection to the locality change. </w:t>
      </w:r>
    </w:p>
    <w:p w14:paraId="42A005C4" w14:textId="77777777" w:rsidR="000B1E54" w:rsidRPr="000B1E54" w:rsidRDefault="000B1E54" w:rsidP="000B1E54">
      <w:pPr>
        <w:jc w:val="left"/>
      </w:pPr>
    </w:p>
    <w:p w14:paraId="100A0433" w14:textId="77777777" w:rsidR="000B1E54" w:rsidRPr="000B1E54" w:rsidRDefault="000B1E54" w:rsidP="000B1E54">
      <w:pPr>
        <w:spacing w:after="200" w:line="276" w:lineRule="auto"/>
        <w:jc w:val="left"/>
      </w:pPr>
      <w:r w:rsidRPr="000B1E54">
        <w:br w:type="page"/>
      </w:r>
    </w:p>
    <w:p w14:paraId="6B4FE3C1" w14:textId="77777777" w:rsidR="000B1E54" w:rsidRPr="000B1E54" w:rsidRDefault="000B1E54" w:rsidP="000B1E54">
      <w:pPr>
        <w:jc w:val="left"/>
      </w:pPr>
    </w:p>
    <w:p w14:paraId="72E14B09" w14:textId="77777777" w:rsidR="000B1E54" w:rsidRPr="000B1E54" w:rsidRDefault="000B1E54" w:rsidP="000B1E54">
      <w:p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commendation Table"/>
        <w:tblDescription w:val="Officer Recommendation for Standard Report"/>
      </w:tblPr>
      <w:tblGrid>
        <w:gridCol w:w="9639"/>
      </w:tblGrid>
      <w:tr w:rsidR="000B1E54" w:rsidRPr="000B1E54" w14:paraId="32607363" w14:textId="77777777" w:rsidTr="00E265FD">
        <w:tc>
          <w:tcPr>
            <w:tcW w:w="9639" w:type="dxa"/>
          </w:tcPr>
          <w:p w14:paraId="48089613" w14:textId="77777777" w:rsidR="000B1E54" w:rsidRPr="000B1E54" w:rsidRDefault="000B1E54" w:rsidP="000B1E54">
            <w:pPr>
              <w:spacing w:before="240"/>
              <w:jc w:val="left"/>
              <w:outlineLvl w:val="3"/>
              <w:rPr>
                <w:rFonts w:eastAsiaTheme="majorEastAsia" w:cstheme="majorBidi"/>
                <w:b/>
                <w:iCs/>
                <w:caps/>
              </w:rPr>
            </w:pPr>
            <w:bookmarkStart w:id="158" w:name="PDF2_Recommendations_1467"/>
            <w:bookmarkEnd w:id="158"/>
            <w:r w:rsidRPr="000B1E54">
              <w:rPr>
                <w:rFonts w:eastAsiaTheme="majorEastAsia" w:cstheme="majorBidi"/>
                <w:b/>
                <w:iCs/>
                <w:caps/>
              </w:rPr>
              <w:t>Officer Recommendation</w:t>
            </w:r>
          </w:p>
          <w:p w14:paraId="0C722FD8" w14:textId="77777777" w:rsidR="000B1E54" w:rsidRPr="000B1E54" w:rsidRDefault="000B1E54" w:rsidP="000B1E54">
            <w:pPr>
              <w:jc w:val="left"/>
              <w:rPr>
                <w:b/>
                <w:bCs/>
              </w:rPr>
            </w:pPr>
          </w:p>
          <w:p w14:paraId="13A23C40" w14:textId="77777777" w:rsidR="000B1E54" w:rsidRPr="000B1E54" w:rsidRDefault="000B1E54" w:rsidP="000B1E54">
            <w:pPr>
              <w:jc w:val="left"/>
            </w:pPr>
            <w:r w:rsidRPr="000B1E54">
              <w:rPr>
                <w:b/>
                <w:bCs/>
              </w:rPr>
              <w:t xml:space="preserve">That </w:t>
            </w:r>
            <w:r w:rsidRPr="000B1E54">
              <w:rPr>
                <w:b/>
                <w:szCs w:val="24"/>
              </w:rPr>
              <w:t>Council r</w:t>
            </w:r>
            <w:r w:rsidRPr="000B1E54">
              <w:rPr>
                <w:b/>
                <w:bCs/>
              </w:rPr>
              <w:t>esolve to support a locality change of Lot 9082 and Reserve 40166 from Leda to Wellard.</w:t>
            </w:r>
            <w:r w:rsidRPr="000B1E54">
              <w:t xml:space="preserve"> </w:t>
            </w:r>
          </w:p>
          <w:p w14:paraId="51EE215D" w14:textId="77777777" w:rsidR="000B1E54" w:rsidRPr="000B1E54" w:rsidRDefault="000B1E54" w:rsidP="000B1E54">
            <w:pPr>
              <w:jc w:val="left"/>
              <w:rPr>
                <w:b/>
                <w:bCs/>
              </w:rPr>
            </w:pPr>
          </w:p>
          <w:p w14:paraId="3782DCE1" w14:textId="77777777" w:rsidR="000B1E54" w:rsidRPr="000B1E54" w:rsidRDefault="000B1E54" w:rsidP="000B1E54">
            <w:pPr>
              <w:jc w:val="left"/>
              <w:rPr>
                <w:b/>
                <w:bCs/>
              </w:rPr>
            </w:pPr>
          </w:p>
        </w:tc>
      </w:tr>
    </w:tbl>
    <w:p w14:paraId="39377A07" w14:textId="77777777" w:rsidR="000B1E54" w:rsidRPr="000B1E54" w:rsidRDefault="000B1E54" w:rsidP="000B1E54">
      <w:pPr>
        <w:jc w:val="left"/>
        <w:rPr>
          <w:rFonts w:cs="Arial"/>
          <w:b/>
        </w:rPr>
      </w:pPr>
    </w:p>
    <w:p w14:paraId="205128F3" w14:textId="77777777" w:rsidR="000B1E54" w:rsidRPr="000B1E54" w:rsidRDefault="000B1E54" w:rsidP="000B1E54">
      <w:pPr>
        <w:jc w:val="left"/>
        <w:rPr>
          <w:rFonts w:cs="Arial"/>
          <w:b/>
        </w:rPr>
      </w:pPr>
    </w:p>
    <w:p w14:paraId="649CB3EA" w14:textId="77777777" w:rsidR="000B1E54" w:rsidRPr="000B1E54" w:rsidRDefault="000B1E54" w:rsidP="000B1E54">
      <w:pPr>
        <w:keepNext/>
        <w:jc w:val="left"/>
        <w:outlineLvl w:val="3"/>
        <w:rPr>
          <w:rFonts w:eastAsiaTheme="majorEastAsia" w:cstheme="majorBidi"/>
          <w:b/>
          <w:iCs/>
          <w:caps/>
        </w:rPr>
      </w:pPr>
      <w:r w:rsidRPr="000B1E54">
        <w:rPr>
          <w:rFonts w:eastAsiaTheme="majorEastAsia" w:cstheme="majorBidi"/>
          <w:b/>
          <w:iCs/>
          <w:caps/>
        </w:rPr>
        <w:t>Voting Requirement</w:t>
      </w:r>
    </w:p>
    <w:p w14:paraId="6AAEF657" w14:textId="77777777" w:rsidR="000B1E54" w:rsidRPr="000B1E54" w:rsidRDefault="000B1E54" w:rsidP="000B1E54">
      <w:pPr>
        <w:jc w:val="left"/>
      </w:pPr>
    </w:p>
    <w:p w14:paraId="552D5BBE" w14:textId="77777777" w:rsidR="000B1E54" w:rsidRPr="000B1E54" w:rsidRDefault="000B1E54" w:rsidP="000B1E54">
      <w:pPr>
        <w:jc w:val="left"/>
      </w:pPr>
      <w:r w:rsidRPr="000B1E54">
        <w:rPr>
          <w:rFonts w:cs="Arial"/>
        </w:rPr>
        <w:t>Simple majority</w:t>
      </w:r>
      <w:r w:rsidRPr="000B1E54">
        <w:t xml:space="preserve"> </w:t>
      </w:r>
    </w:p>
    <w:p w14:paraId="482576B1" w14:textId="77777777" w:rsidR="000B1E54" w:rsidRPr="000B1E54" w:rsidRDefault="000B1E54" w:rsidP="000B1E54">
      <w:pPr>
        <w:jc w:val="left"/>
      </w:pPr>
    </w:p>
    <w:p w14:paraId="60474901" w14:textId="77777777" w:rsidR="000B1E54" w:rsidRPr="000B1E54" w:rsidRDefault="000B1E54" w:rsidP="000B1E54">
      <w:pPr>
        <w:jc w:val="left"/>
      </w:pPr>
    </w:p>
    <w:p w14:paraId="29C88A00"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Discussion</w:t>
      </w:r>
    </w:p>
    <w:p w14:paraId="0D62E54A" w14:textId="77777777" w:rsidR="000B1E54" w:rsidRPr="000B1E54" w:rsidRDefault="000B1E54" w:rsidP="000B1E54">
      <w:pPr>
        <w:jc w:val="left"/>
      </w:pPr>
    </w:p>
    <w:p w14:paraId="2602FFB5" w14:textId="77777777" w:rsidR="000B1E54" w:rsidRPr="000B1E54" w:rsidRDefault="000B1E54" w:rsidP="000B1E54">
      <w:pPr>
        <w:jc w:val="left"/>
      </w:pPr>
      <w:r w:rsidRPr="000B1E54">
        <w:t xml:space="preserve">The role of local governments with respect to requests for locality name changes is to assess proposals and support only when it is in line with relevant naming policy requirements and a compelling need for change is substantiated. </w:t>
      </w:r>
    </w:p>
    <w:p w14:paraId="5C188297" w14:textId="77777777" w:rsidR="000B1E54" w:rsidRPr="000B1E54" w:rsidRDefault="000B1E54" w:rsidP="000B1E54">
      <w:pPr>
        <w:jc w:val="left"/>
      </w:pPr>
    </w:p>
    <w:p w14:paraId="3356D1C5" w14:textId="77777777" w:rsidR="000B1E54" w:rsidRPr="000B1E54" w:rsidRDefault="000B1E54" w:rsidP="000B1E54">
      <w:pPr>
        <w:jc w:val="left"/>
      </w:pPr>
      <w:r w:rsidRPr="000B1E54">
        <w:t>Should Council support the proposed locality change, the matter will be submitted to Landgate who are responsible for issuing approval. They may refer the matter to the Geographic Names Committee for advice where the change is potentially contentious or significant.</w:t>
      </w:r>
    </w:p>
    <w:p w14:paraId="24BA3029" w14:textId="77777777" w:rsidR="000B1E54" w:rsidRPr="000B1E54" w:rsidRDefault="000B1E54" w:rsidP="000B1E54">
      <w:pPr>
        <w:jc w:val="left"/>
      </w:pPr>
    </w:p>
    <w:p w14:paraId="15D65436" w14:textId="77777777" w:rsidR="000B1E54" w:rsidRPr="000B1E54" w:rsidRDefault="000B1E54" w:rsidP="000B1E54">
      <w:pPr>
        <w:jc w:val="left"/>
      </w:pPr>
      <w:r w:rsidRPr="000B1E54">
        <w:t xml:space="preserve">As all official names are meant to be enduring, any proposals to change the name of a feature, administrative boundary or road must include evidence of a compelling reason for such a change. </w:t>
      </w:r>
    </w:p>
    <w:p w14:paraId="5A6961C0" w14:textId="77777777" w:rsidR="000B1E54" w:rsidRPr="000B1E54" w:rsidRDefault="000B1E54" w:rsidP="000B1E54">
      <w:pPr>
        <w:jc w:val="left"/>
      </w:pPr>
    </w:p>
    <w:p w14:paraId="17D7DD31" w14:textId="77777777" w:rsidR="000B1E54" w:rsidRPr="000B1E54" w:rsidRDefault="000B1E54" w:rsidP="000B1E54">
      <w:pPr>
        <w:jc w:val="left"/>
      </w:pPr>
      <w:r w:rsidRPr="000B1E54">
        <w:t xml:space="preserve">The developer, as the requesting party, is responsible for undertaking community consultation with respect to the proposed name change. However, as the area in question is currently vacant, no parties are directly impacted.      </w:t>
      </w:r>
    </w:p>
    <w:p w14:paraId="4F4D5D7E" w14:textId="77777777" w:rsidR="000B1E54" w:rsidRPr="000B1E54" w:rsidRDefault="000B1E54" w:rsidP="000B1E54">
      <w:pPr>
        <w:jc w:val="left"/>
      </w:pPr>
    </w:p>
    <w:p w14:paraId="6608898E" w14:textId="77777777" w:rsidR="000B1E54" w:rsidRPr="000B1E54" w:rsidRDefault="000B1E54" w:rsidP="000B1E54">
      <w:pPr>
        <w:jc w:val="left"/>
      </w:pPr>
      <w:r w:rsidRPr="000B1E54">
        <w:t xml:space="preserve">According to the Local Development Plan, 43 residential lots are intended to be created as part of Stage 49. All such lots will be accessible solely via </w:t>
      </w:r>
      <w:proofErr w:type="spellStart"/>
      <w:r w:rsidRPr="000B1E54">
        <w:t>Yately</w:t>
      </w:r>
      <w:proofErr w:type="spellEnd"/>
      <w:r w:rsidRPr="000B1E54">
        <w:t xml:space="preserve"> Way or </w:t>
      </w:r>
      <w:proofErr w:type="spellStart"/>
      <w:r w:rsidRPr="000B1E54">
        <w:t>Ebrington</w:t>
      </w:r>
      <w:proofErr w:type="spellEnd"/>
      <w:r w:rsidRPr="000B1E54">
        <w:t xml:space="preserve"> Road, Wellard. There will be no direct road or pedestrian access between the lots and the remainder of Leda. </w:t>
      </w:r>
    </w:p>
    <w:p w14:paraId="7092042B" w14:textId="77777777" w:rsidR="000B1E54" w:rsidRPr="000B1E54" w:rsidRDefault="000B1E54" w:rsidP="000B1E54">
      <w:pPr>
        <w:spacing w:after="200" w:line="276" w:lineRule="auto"/>
        <w:jc w:val="left"/>
      </w:pPr>
      <w:r w:rsidRPr="000B1E54">
        <w:br w:type="page"/>
      </w:r>
    </w:p>
    <w:p w14:paraId="2CB6E1EE" w14:textId="77777777" w:rsidR="000B1E54" w:rsidRPr="000B1E54" w:rsidRDefault="000B1E54" w:rsidP="000B1E54">
      <w:pPr>
        <w:jc w:val="left"/>
      </w:pPr>
    </w:p>
    <w:p w14:paraId="7F06281F" w14:textId="77777777" w:rsidR="000B1E54" w:rsidRPr="000B1E54" w:rsidRDefault="000B1E54" w:rsidP="000B1E54">
      <w:pPr>
        <w:jc w:val="left"/>
        <w:rPr>
          <w:i/>
          <w:iCs/>
          <w:sz w:val="18"/>
          <w:szCs w:val="18"/>
        </w:rPr>
      </w:pPr>
      <w:r w:rsidRPr="000B1E54">
        <w:rPr>
          <w:i/>
          <w:iCs/>
          <w:sz w:val="18"/>
          <w:szCs w:val="18"/>
        </w:rPr>
        <w:t>Extract from Local Development Plan showing Stage 49 The Village at Wellard:</w:t>
      </w:r>
    </w:p>
    <w:p w14:paraId="2A3E241A" w14:textId="77777777" w:rsidR="000B1E54" w:rsidRPr="000B1E54" w:rsidRDefault="000B1E54" w:rsidP="000B1E54">
      <w:pPr>
        <w:jc w:val="left"/>
        <w:rPr>
          <w:i/>
          <w:iCs/>
          <w:sz w:val="18"/>
          <w:szCs w:val="18"/>
        </w:rPr>
      </w:pPr>
    </w:p>
    <w:p w14:paraId="2CFBB038" w14:textId="77777777" w:rsidR="000B1E54" w:rsidRPr="000B1E54" w:rsidRDefault="000B1E54" w:rsidP="000B1E54">
      <w:pPr>
        <w:jc w:val="left"/>
      </w:pPr>
      <w:r w:rsidRPr="000B1E54">
        <w:rPr>
          <w:noProof/>
        </w:rPr>
        <w:drawing>
          <wp:inline distT="0" distB="0" distL="0" distR="0" wp14:anchorId="2A95C5A1" wp14:editId="4ECB8482">
            <wp:extent cx="6120765" cy="4837430"/>
            <wp:effectExtent l="0" t="0" r="0" b="1270"/>
            <wp:docPr id="2073873331" name="Picture 1" descr="A map of a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73331" name="Picture 1" descr="A map of a land&#10;&#10;Description automatically generated"/>
                    <pic:cNvPicPr/>
                  </pic:nvPicPr>
                  <pic:blipFill>
                    <a:blip r:embed="rId160"/>
                    <a:stretch>
                      <a:fillRect/>
                    </a:stretch>
                  </pic:blipFill>
                  <pic:spPr>
                    <a:xfrm>
                      <a:off x="0" y="0"/>
                      <a:ext cx="6120765" cy="4837430"/>
                    </a:xfrm>
                    <a:prstGeom prst="rect">
                      <a:avLst/>
                    </a:prstGeom>
                  </pic:spPr>
                </pic:pic>
              </a:graphicData>
            </a:graphic>
          </wp:inline>
        </w:drawing>
      </w:r>
    </w:p>
    <w:p w14:paraId="4EA425B7" w14:textId="77777777" w:rsidR="000B1E54" w:rsidRPr="000B1E54" w:rsidRDefault="000B1E54" w:rsidP="000B1E54">
      <w:pPr>
        <w:jc w:val="left"/>
        <w:rPr>
          <w:i/>
          <w:iCs/>
          <w:sz w:val="18"/>
          <w:szCs w:val="18"/>
        </w:rPr>
      </w:pPr>
    </w:p>
    <w:p w14:paraId="0A47C15D" w14:textId="77777777" w:rsidR="000B1E54" w:rsidRPr="000B1E54" w:rsidRDefault="000B1E54" w:rsidP="000B1E54">
      <w:pPr>
        <w:jc w:val="left"/>
        <w:rPr>
          <w:i/>
          <w:iCs/>
          <w:sz w:val="18"/>
          <w:szCs w:val="18"/>
        </w:rPr>
      </w:pPr>
    </w:p>
    <w:p w14:paraId="7DD1C521" w14:textId="77777777" w:rsidR="000B1E54" w:rsidRPr="000B1E54" w:rsidRDefault="000B1E54" w:rsidP="000B1E54">
      <w:pPr>
        <w:jc w:val="left"/>
        <w:rPr>
          <w:i/>
          <w:iCs/>
          <w:sz w:val="18"/>
          <w:szCs w:val="18"/>
        </w:rPr>
      </w:pPr>
    </w:p>
    <w:p w14:paraId="7384739A" w14:textId="77777777" w:rsidR="000B1E54" w:rsidRPr="000B1E54" w:rsidRDefault="000B1E54" w:rsidP="000B1E54">
      <w:pPr>
        <w:jc w:val="left"/>
        <w:rPr>
          <w:i/>
          <w:iCs/>
          <w:sz w:val="18"/>
          <w:szCs w:val="18"/>
        </w:rPr>
      </w:pPr>
    </w:p>
    <w:p w14:paraId="3B53DB73" w14:textId="77777777" w:rsidR="000B1E54" w:rsidRPr="000B1E54" w:rsidRDefault="000B1E54" w:rsidP="000B1E54">
      <w:pPr>
        <w:jc w:val="left"/>
        <w:rPr>
          <w:i/>
          <w:iCs/>
          <w:sz w:val="18"/>
          <w:szCs w:val="18"/>
        </w:rPr>
      </w:pPr>
    </w:p>
    <w:p w14:paraId="1B169209" w14:textId="77777777" w:rsidR="000B1E54" w:rsidRPr="000B1E54" w:rsidRDefault="000B1E54" w:rsidP="000B1E54">
      <w:pPr>
        <w:jc w:val="left"/>
        <w:rPr>
          <w:i/>
          <w:iCs/>
          <w:sz w:val="18"/>
          <w:szCs w:val="18"/>
        </w:rPr>
      </w:pPr>
    </w:p>
    <w:p w14:paraId="4BED3325" w14:textId="77777777" w:rsidR="000B1E54" w:rsidRPr="000B1E54" w:rsidRDefault="000B1E54" w:rsidP="000B1E54">
      <w:pPr>
        <w:jc w:val="left"/>
        <w:rPr>
          <w:i/>
          <w:iCs/>
          <w:sz w:val="18"/>
          <w:szCs w:val="18"/>
        </w:rPr>
      </w:pPr>
    </w:p>
    <w:p w14:paraId="65CFDE0B" w14:textId="77777777" w:rsidR="000B1E54" w:rsidRPr="000B1E54" w:rsidRDefault="000B1E54" w:rsidP="000B1E54">
      <w:pPr>
        <w:jc w:val="left"/>
        <w:rPr>
          <w:i/>
          <w:iCs/>
          <w:sz w:val="18"/>
          <w:szCs w:val="18"/>
        </w:rPr>
      </w:pPr>
    </w:p>
    <w:p w14:paraId="72863066" w14:textId="77777777" w:rsidR="000B1E54" w:rsidRPr="000B1E54" w:rsidRDefault="000B1E54" w:rsidP="000B1E54">
      <w:pPr>
        <w:jc w:val="left"/>
        <w:rPr>
          <w:i/>
          <w:iCs/>
          <w:sz w:val="18"/>
          <w:szCs w:val="18"/>
        </w:rPr>
      </w:pPr>
    </w:p>
    <w:p w14:paraId="20FBA22E" w14:textId="77777777" w:rsidR="000B1E54" w:rsidRPr="000B1E54" w:rsidRDefault="000B1E54" w:rsidP="000B1E54">
      <w:pPr>
        <w:jc w:val="left"/>
        <w:rPr>
          <w:i/>
          <w:iCs/>
          <w:sz w:val="18"/>
          <w:szCs w:val="18"/>
        </w:rPr>
      </w:pPr>
    </w:p>
    <w:p w14:paraId="7089928E" w14:textId="77777777" w:rsidR="000B1E54" w:rsidRPr="000B1E54" w:rsidRDefault="000B1E54" w:rsidP="000B1E54">
      <w:pPr>
        <w:jc w:val="left"/>
        <w:rPr>
          <w:i/>
          <w:iCs/>
          <w:sz w:val="18"/>
          <w:szCs w:val="18"/>
        </w:rPr>
      </w:pPr>
    </w:p>
    <w:p w14:paraId="68C8353D" w14:textId="77777777" w:rsidR="000B1E54" w:rsidRPr="000B1E54" w:rsidRDefault="000B1E54" w:rsidP="000B1E54">
      <w:pPr>
        <w:jc w:val="left"/>
        <w:rPr>
          <w:i/>
          <w:iCs/>
          <w:sz w:val="18"/>
          <w:szCs w:val="18"/>
        </w:rPr>
      </w:pPr>
    </w:p>
    <w:p w14:paraId="63AF557A" w14:textId="77777777" w:rsidR="000B1E54" w:rsidRPr="000B1E54" w:rsidRDefault="000B1E54" w:rsidP="000B1E54">
      <w:pPr>
        <w:jc w:val="left"/>
        <w:rPr>
          <w:i/>
          <w:iCs/>
          <w:sz w:val="18"/>
          <w:szCs w:val="18"/>
        </w:rPr>
      </w:pPr>
    </w:p>
    <w:p w14:paraId="586F0DDF" w14:textId="77777777" w:rsidR="000B1E54" w:rsidRPr="000B1E54" w:rsidRDefault="000B1E54" w:rsidP="000B1E54">
      <w:pPr>
        <w:spacing w:after="200" w:line="276" w:lineRule="auto"/>
        <w:jc w:val="left"/>
        <w:rPr>
          <w:i/>
          <w:iCs/>
          <w:sz w:val="18"/>
          <w:szCs w:val="18"/>
        </w:rPr>
      </w:pPr>
      <w:r w:rsidRPr="000B1E54">
        <w:rPr>
          <w:i/>
          <w:iCs/>
          <w:sz w:val="18"/>
          <w:szCs w:val="18"/>
        </w:rPr>
        <w:br w:type="page"/>
      </w:r>
    </w:p>
    <w:p w14:paraId="37741B13" w14:textId="77777777" w:rsidR="000B1E54" w:rsidRPr="000B1E54" w:rsidRDefault="000B1E54" w:rsidP="000B1E54">
      <w:pPr>
        <w:jc w:val="left"/>
        <w:rPr>
          <w:i/>
          <w:iCs/>
          <w:sz w:val="18"/>
          <w:szCs w:val="18"/>
        </w:rPr>
      </w:pPr>
      <w:r w:rsidRPr="000B1E54">
        <w:rPr>
          <w:i/>
          <w:iCs/>
          <w:sz w:val="18"/>
          <w:szCs w:val="18"/>
        </w:rPr>
        <w:t>Aerial image of Stage 49 (showing Leda to the North) hatched area indicating new Wellard location:</w:t>
      </w:r>
    </w:p>
    <w:p w14:paraId="7C3F736D" w14:textId="77777777" w:rsidR="000B1E54" w:rsidRPr="000B1E54" w:rsidRDefault="000B1E54" w:rsidP="000B1E54">
      <w:pPr>
        <w:jc w:val="left"/>
        <w:rPr>
          <w:i/>
          <w:iCs/>
          <w:sz w:val="18"/>
          <w:szCs w:val="18"/>
        </w:rPr>
      </w:pPr>
    </w:p>
    <w:p w14:paraId="293C2066" w14:textId="77777777" w:rsidR="000B1E54" w:rsidRPr="000B1E54" w:rsidRDefault="000B1E54" w:rsidP="000B1E54">
      <w:pPr>
        <w:jc w:val="left"/>
      </w:pPr>
      <w:r w:rsidRPr="000B1E54">
        <w:rPr>
          <w:noProof/>
        </w:rPr>
        <w:drawing>
          <wp:inline distT="0" distB="0" distL="0" distR="0" wp14:anchorId="70A752F4" wp14:editId="5E2651C6">
            <wp:extent cx="6120765" cy="4265295"/>
            <wp:effectExtent l="0" t="0" r="0" b="1905"/>
            <wp:docPr id="899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161" name=""/>
                    <pic:cNvPicPr/>
                  </pic:nvPicPr>
                  <pic:blipFill>
                    <a:blip r:embed="rId161"/>
                    <a:stretch>
                      <a:fillRect/>
                    </a:stretch>
                  </pic:blipFill>
                  <pic:spPr>
                    <a:xfrm>
                      <a:off x="0" y="0"/>
                      <a:ext cx="6120765" cy="4265295"/>
                    </a:xfrm>
                    <a:prstGeom prst="rect">
                      <a:avLst/>
                    </a:prstGeom>
                  </pic:spPr>
                </pic:pic>
              </a:graphicData>
            </a:graphic>
          </wp:inline>
        </w:drawing>
      </w:r>
    </w:p>
    <w:p w14:paraId="02B3B004" w14:textId="77777777" w:rsidR="000B1E54" w:rsidRPr="000B1E54" w:rsidRDefault="000B1E54" w:rsidP="000B1E54">
      <w:pPr>
        <w:jc w:val="left"/>
      </w:pPr>
    </w:p>
    <w:p w14:paraId="42743D74" w14:textId="77777777" w:rsidR="000B1E54" w:rsidRPr="000B1E54" w:rsidRDefault="000B1E54" w:rsidP="000B1E54">
      <w:pPr>
        <w:jc w:val="left"/>
      </w:pPr>
    </w:p>
    <w:p w14:paraId="0066673C"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Strategic Implications</w:t>
      </w:r>
    </w:p>
    <w:p w14:paraId="739315FA" w14:textId="77777777" w:rsidR="000B1E54" w:rsidRPr="000B1E54" w:rsidRDefault="000B1E54" w:rsidP="000B1E54">
      <w:pPr>
        <w:jc w:val="left"/>
      </w:pPr>
    </w:p>
    <w:p w14:paraId="6CBF05F7" w14:textId="77777777" w:rsidR="000B1E54" w:rsidRPr="000B1E54" w:rsidRDefault="000B1E54" w:rsidP="000B1E54">
      <w:pPr>
        <w:jc w:val="left"/>
        <w:rPr>
          <w:rFonts w:cs="Arial"/>
        </w:rPr>
      </w:pPr>
      <w:r w:rsidRPr="000B1E54">
        <w:rPr>
          <w:rFonts w:cs="Arial"/>
        </w:rPr>
        <w:t>This proposal will support the achievement of the following outcome/s and objective/s detailed in the Strategic Community Plan and Corporate Business Plan.</w:t>
      </w:r>
    </w:p>
    <w:p w14:paraId="7754BD67" w14:textId="77777777" w:rsidR="000B1E54" w:rsidRPr="000B1E54" w:rsidRDefault="000B1E54" w:rsidP="000B1E54">
      <w:pPr>
        <w:jc w:val="left"/>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2619"/>
        <w:gridCol w:w="2449"/>
        <w:gridCol w:w="2454"/>
      </w:tblGrid>
      <w:tr w:rsidR="000B1E54" w:rsidRPr="000B1E54" w14:paraId="6F9A2DCD" w14:textId="77777777" w:rsidTr="00E265FD">
        <w:tc>
          <w:tcPr>
            <w:tcW w:w="9620" w:type="dxa"/>
            <w:gridSpan w:val="4"/>
            <w:tcBorders>
              <w:bottom w:val="single" w:sz="4" w:space="0" w:color="auto"/>
            </w:tcBorders>
            <w:shd w:val="clear" w:color="auto" w:fill="D0D0CE"/>
            <w:vAlign w:val="center"/>
          </w:tcPr>
          <w:p w14:paraId="08F30F2F" w14:textId="77777777" w:rsidR="000B1E54" w:rsidRPr="000B1E54" w:rsidRDefault="000B1E54" w:rsidP="000B1E54">
            <w:pPr>
              <w:jc w:val="center"/>
            </w:pPr>
            <w:r w:rsidRPr="000B1E54">
              <w:rPr>
                <w:rFonts w:cs="Arial"/>
                <w:b/>
              </w:rPr>
              <w:t>Strategic Community Plan</w:t>
            </w:r>
          </w:p>
        </w:tc>
      </w:tr>
      <w:tr w:rsidR="000B1E54" w:rsidRPr="000B1E54" w14:paraId="42620EF6" w14:textId="77777777" w:rsidTr="00E265FD">
        <w:tc>
          <w:tcPr>
            <w:tcW w:w="2098" w:type="dxa"/>
            <w:shd w:val="clear" w:color="auto" w:fill="DEEAF6"/>
            <w:vAlign w:val="center"/>
          </w:tcPr>
          <w:p w14:paraId="08DC065D" w14:textId="77777777" w:rsidR="000B1E54" w:rsidRPr="000B1E54" w:rsidRDefault="000B1E54" w:rsidP="000B1E54">
            <w:pPr>
              <w:jc w:val="center"/>
              <w:rPr>
                <w:rFonts w:cs="Arial"/>
                <w:bCs/>
              </w:rPr>
            </w:pPr>
            <w:r w:rsidRPr="000B1E54">
              <w:rPr>
                <w:rFonts w:cs="Arial"/>
                <w:b/>
              </w:rPr>
              <w:t>Outcome</w:t>
            </w:r>
          </w:p>
        </w:tc>
        <w:tc>
          <w:tcPr>
            <w:tcW w:w="2619" w:type="dxa"/>
            <w:shd w:val="clear" w:color="auto" w:fill="DEEAF6"/>
            <w:vAlign w:val="center"/>
          </w:tcPr>
          <w:p w14:paraId="7BECDF0B" w14:textId="77777777" w:rsidR="000B1E54" w:rsidRPr="000B1E54" w:rsidRDefault="000B1E54" w:rsidP="000B1E54">
            <w:pPr>
              <w:jc w:val="center"/>
            </w:pPr>
            <w:r w:rsidRPr="000B1E54">
              <w:rPr>
                <w:rFonts w:cs="Arial"/>
                <w:b/>
              </w:rPr>
              <w:t>Strategic Objective</w:t>
            </w:r>
          </w:p>
        </w:tc>
        <w:tc>
          <w:tcPr>
            <w:tcW w:w="2449" w:type="dxa"/>
            <w:shd w:val="clear" w:color="auto" w:fill="DEEAF6"/>
            <w:vAlign w:val="center"/>
          </w:tcPr>
          <w:p w14:paraId="4935B137" w14:textId="77777777" w:rsidR="000B1E54" w:rsidRPr="000B1E54" w:rsidRDefault="000B1E54" w:rsidP="000B1E54">
            <w:pPr>
              <w:jc w:val="center"/>
            </w:pPr>
            <w:r w:rsidRPr="000B1E54">
              <w:rPr>
                <w:rFonts w:cs="Arial"/>
                <w:b/>
              </w:rPr>
              <w:t>Action in CBP (if applicable)</w:t>
            </w:r>
          </w:p>
        </w:tc>
        <w:tc>
          <w:tcPr>
            <w:tcW w:w="2454" w:type="dxa"/>
            <w:shd w:val="clear" w:color="auto" w:fill="DEEAF6"/>
            <w:vAlign w:val="center"/>
          </w:tcPr>
          <w:p w14:paraId="2BDC6D83" w14:textId="77777777" w:rsidR="000B1E54" w:rsidRPr="000B1E54" w:rsidRDefault="000B1E54" w:rsidP="000B1E54">
            <w:pPr>
              <w:jc w:val="center"/>
            </w:pPr>
            <w:r w:rsidRPr="000B1E54">
              <w:rPr>
                <w:rFonts w:cs="Arial"/>
                <w:b/>
              </w:rPr>
              <w:t>How does this proposal achieve the outcomes and strategic objectives?</w:t>
            </w:r>
          </w:p>
        </w:tc>
      </w:tr>
      <w:tr w:rsidR="000B1E54" w:rsidRPr="000B1E54" w14:paraId="04C492AD" w14:textId="77777777" w:rsidTr="00E265FD">
        <w:tc>
          <w:tcPr>
            <w:tcW w:w="2098" w:type="dxa"/>
            <w:shd w:val="clear" w:color="auto" w:fill="auto"/>
            <w:vAlign w:val="center"/>
          </w:tcPr>
          <w:p w14:paraId="46E4BB13" w14:textId="77777777" w:rsidR="000B1E54" w:rsidRPr="000B1E54" w:rsidRDefault="000B1E54" w:rsidP="000B1E54">
            <w:pPr>
              <w:jc w:val="left"/>
              <w:rPr>
                <w:rFonts w:cs="Arial"/>
                <w:bCs/>
              </w:rPr>
            </w:pPr>
            <w:r w:rsidRPr="000B1E54">
              <w:rPr>
                <w:rFonts w:cs="Arial"/>
                <w:bCs/>
              </w:rPr>
              <w:t>3 – Infrastructure and services that are affordable and contribute to health and wellbeing</w:t>
            </w:r>
          </w:p>
        </w:tc>
        <w:tc>
          <w:tcPr>
            <w:tcW w:w="2619" w:type="dxa"/>
            <w:shd w:val="clear" w:color="auto" w:fill="auto"/>
            <w:vAlign w:val="center"/>
          </w:tcPr>
          <w:p w14:paraId="4FE99B39" w14:textId="77777777" w:rsidR="000B1E54" w:rsidRPr="000B1E54" w:rsidRDefault="000B1E54" w:rsidP="000B1E54">
            <w:pPr>
              <w:jc w:val="left"/>
              <w:rPr>
                <w:rFonts w:cs="Arial"/>
                <w:bCs/>
              </w:rPr>
            </w:pPr>
            <w:r w:rsidRPr="000B1E54">
              <w:rPr>
                <w:rFonts w:cs="Arial"/>
                <w:bCs/>
              </w:rPr>
              <w:t xml:space="preserve">3.2 – Provide for an accessible and </w:t>
            </w:r>
            <w:proofErr w:type="gramStart"/>
            <w:r w:rsidRPr="000B1E54">
              <w:rPr>
                <w:rFonts w:cs="Arial"/>
                <w:bCs/>
              </w:rPr>
              <w:t>well connected</w:t>
            </w:r>
            <w:proofErr w:type="gramEnd"/>
            <w:r w:rsidRPr="000B1E54">
              <w:rPr>
                <w:rFonts w:cs="Arial"/>
                <w:bCs/>
              </w:rPr>
              <w:t xml:space="preserve"> City by integrating public transport and improving safe streets for driving, walking and cycling</w:t>
            </w:r>
          </w:p>
        </w:tc>
        <w:tc>
          <w:tcPr>
            <w:tcW w:w="2449" w:type="dxa"/>
            <w:shd w:val="clear" w:color="auto" w:fill="auto"/>
            <w:vAlign w:val="center"/>
          </w:tcPr>
          <w:p w14:paraId="4FF4B2F2" w14:textId="77777777" w:rsidR="000B1E54" w:rsidRPr="000B1E54" w:rsidRDefault="000B1E54" w:rsidP="000B1E54">
            <w:pPr>
              <w:jc w:val="left"/>
              <w:rPr>
                <w:rFonts w:cs="Arial"/>
                <w:bCs/>
              </w:rPr>
            </w:pPr>
            <w:r w:rsidRPr="000B1E54">
              <w:rPr>
                <w:rFonts w:cs="Arial"/>
                <w:bCs/>
              </w:rPr>
              <w:t>N/A – There is no specific action in the CBP, yet this report will help achieve the indicated outcomes and strategic objectives</w:t>
            </w:r>
          </w:p>
        </w:tc>
        <w:tc>
          <w:tcPr>
            <w:tcW w:w="2454" w:type="dxa"/>
            <w:shd w:val="clear" w:color="auto" w:fill="auto"/>
            <w:vAlign w:val="center"/>
          </w:tcPr>
          <w:p w14:paraId="7981D490" w14:textId="77777777" w:rsidR="000B1E54" w:rsidRPr="000B1E54" w:rsidRDefault="000B1E54" w:rsidP="000B1E54">
            <w:pPr>
              <w:jc w:val="left"/>
              <w:rPr>
                <w:rFonts w:cs="Arial"/>
                <w:bCs/>
              </w:rPr>
            </w:pPr>
            <w:r w:rsidRPr="000B1E54">
              <w:rPr>
                <w:rFonts w:cs="Arial"/>
                <w:bCs/>
              </w:rPr>
              <w:t xml:space="preserve">This proposal is intended to ensure emergency services are not delayed in accessing future residential lots within the area in question by ensuring their locality name reflects their geographical proximity to, and limitation on road access via adjoining Wellard. </w:t>
            </w:r>
          </w:p>
        </w:tc>
      </w:tr>
    </w:tbl>
    <w:p w14:paraId="043B9BCB" w14:textId="77777777" w:rsidR="000B1E54" w:rsidRPr="000B1E54" w:rsidRDefault="000B1E54" w:rsidP="000B1E54">
      <w:pPr>
        <w:jc w:val="left"/>
      </w:pPr>
    </w:p>
    <w:p w14:paraId="7DD45CE9" w14:textId="77777777" w:rsidR="000B1E54" w:rsidRPr="000B1E54" w:rsidRDefault="000B1E54" w:rsidP="000B1E54">
      <w:pPr>
        <w:jc w:val="left"/>
      </w:pPr>
    </w:p>
    <w:p w14:paraId="56FD5041" w14:textId="77777777" w:rsidR="000B1E54" w:rsidRPr="000B1E54" w:rsidRDefault="000B1E54" w:rsidP="000B1E54">
      <w:pPr>
        <w:jc w:val="left"/>
      </w:pPr>
    </w:p>
    <w:p w14:paraId="4EFC9FF5"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Social Implications</w:t>
      </w:r>
    </w:p>
    <w:p w14:paraId="4C916BBF" w14:textId="77777777" w:rsidR="000B1E54" w:rsidRPr="000B1E54" w:rsidRDefault="000B1E54" w:rsidP="000B1E54">
      <w:pPr>
        <w:jc w:val="left"/>
      </w:pPr>
    </w:p>
    <w:p w14:paraId="01DF4DE4" w14:textId="77777777" w:rsidR="000B1E54" w:rsidRPr="000B1E54" w:rsidRDefault="000B1E54" w:rsidP="000B1E54">
      <w:pPr>
        <w:jc w:val="left"/>
      </w:pPr>
      <w:r w:rsidRPr="000B1E54">
        <w:t>This proposal will support the achievement of the following social outcome/s, objective/s and strategic priorities detailed in the Social Strategy.</w:t>
      </w:r>
    </w:p>
    <w:p w14:paraId="6EBBCC96" w14:textId="77777777" w:rsidR="000B1E54" w:rsidRPr="000B1E54" w:rsidRDefault="000B1E54" w:rsidP="000B1E54">
      <w:pPr>
        <w:jc w:val="left"/>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2619"/>
        <w:gridCol w:w="2449"/>
        <w:gridCol w:w="2454"/>
      </w:tblGrid>
      <w:tr w:rsidR="000B1E54" w:rsidRPr="000B1E54" w14:paraId="05221FC2" w14:textId="77777777" w:rsidTr="00E265FD">
        <w:tc>
          <w:tcPr>
            <w:tcW w:w="9620" w:type="dxa"/>
            <w:gridSpan w:val="4"/>
            <w:tcBorders>
              <w:bottom w:val="single" w:sz="4" w:space="0" w:color="auto"/>
            </w:tcBorders>
            <w:shd w:val="clear" w:color="auto" w:fill="D0D0CE"/>
            <w:vAlign w:val="center"/>
          </w:tcPr>
          <w:p w14:paraId="35A48F81" w14:textId="77777777" w:rsidR="000B1E54" w:rsidRPr="000B1E54" w:rsidRDefault="000B1E54" w:rsidP="000B1E54">
            <w:pPr>
              <w:jc w:val="center"/>
            </w:pPr>
            <w:r w:rsidRPr="000B1E54">
              <w:rPr>
                <w:rFonts w:cs="Arial"/>
                <w:b/>
              </w:rPr>
              <w:t>Social Strategy</w:t>
            </w:r>
          </w:p>
        </w:tc>
      </w:tr>
      <w:tr w:rsidR="000B1E54" w:rsidRPr="000B1E54" w14:paraId="70AA8D26" w14:textId="77777777" w:rsidTr="00E265FD">
        <w:tc>
          <w:tcPr>
            <w:tcW w:w="2098" w:type="dxa"/>
            <w:shd w:val="clear" w:color="auto" w:fill="DEEAF6"/>
            <w:vAlign w:val="center"/>
          </w:tcPr>
          <w:p w14:paraId="09290B6E" w14:textId="77777777" w:rsidR="000B1E54" w:rsidRPr="000B1E54" w:rsidRDefault="000B1E54" w:rsidP="000B1E54">
            <w:pPr>
              <w:jc w:val="center"/>
              <w:rPr>
                <w:rFonts w:cs="Arial"/>
                <w:bCs/>
              </w:rPr>
            </w:pPr>
            <w:r w:rsidRPr="000B1E54">
              <w:rPr>
                <w:rFonts w:cs="Arial"/>
                <w:b/>
              </w:rPr>
              <w:t xml:space="preserve">Social </w:t>
            </w:r>
            <w:r w:rsidRPr="000B1E54">
              <w:rPr>
                <w:rFonts w:cs="Arial"/>
                <w:b/>
              </w:rPr>
              <w:br/>
              <w:t>Outcome</w:t>
            </w:r>
          </w:p>
        </w:tc>
        <w:tc>
          <w:tcPr>
            <w:tcW w:w="2619" w:type="dxa"/>
            <w:shd w:val="clear" w:color="auto" w:fill="DEEAF6"/>
            <w:vAlign w:val="center"/>
          </w:tcPr>
          <w:p w14:paraId="06A8260C" w14:textId="77777777" w:rsidR="000B1E54" w:rsidRPr="000B1E54" w:rsidRDefault="000B1E54" w:rsidP="000B1E54">
            <w:pPr>
              <w:jc w:val="center"/>
            </w:pPr>
            <w:r w:rsidRPr="000B1E54">
              <w:rPr>
                <w:rFonts w:cs="Arial"/>
                <w:b/>
              </w:rPr>
              <w:t>Objective</w:t>
            </w:r>
          </w:p>
        </w:tc>
        <w:tc>
          <w:tcPr>
            <w:tcW w:w="2449" w:type="dxa"/>
            <w:shd w:val="clear" w:color="auto" w:fill="DEEAF6"/>
            <w:vAlign w:val="center"/>
          </w:tcPr>
          <w:p w14:paraId="7BC85ED7" w14:textId="77777777" w:rsidR="000B1E54" w:rsidRPr="000B1E54" w:rsidRDefault="000B1E54" w:rsidP="000B1E54">
            <w:pPr>
              <w:jc w:val="center"/>
              <w:rPr>
                <w:b/>
                <w:bCs/>
              </w:rPr>
            </w:pPr>
            <w:r w:rsidRPr="000B1E54">
              <w:rPr>
                <w:b/>
                <w:bCs/>
              </w:rPr>
              <w:t>Strategic Priority</w:t>
            </w:r>
          </w:p>
        </w:tc>
        <w:tc>
          <w:tcPr>
            <w:tcW w:w="2454" w:type="dxa"/>
            <w:shd w:val="clear" w:color="auto" w:fill="DEEAF6"/>
            <w:vAlign w:val="center"/>
          </w:tcPr>
          <w:p w14:paraId="50EB5F0E" w14:textId="77777777" w:rsidR="000B1E54" w:rsidRPr="000B1E54" w:rsidRDefault="000B1E54" w:rsidP="000B1E54">
            <w:pPr>
              <w:jc w:val="center"/>
            </w:pPr>
            <w:r w:rsidRPr="000B1E54">
              <w:rPr>
                <w:rFonts w:cs="Arial"/>
                <w:b/>
              </w:rPr>
              <w:t xml:space="preserve">How does this proposal achieve the social outcomes, </w:t>
            </w:r>
            <w:proofErr w:type="gramStart"/>
            <w:r w:rsidRPr="000B1E54">
              <w:rPr>
                <w:rFonts w:cs="Arial"/>
                <w:b/>
              </w:rPr>
              <w:t>objectives</w:t>
            </w:r>
            <w:proofErr w:type="gramEnd"/>
            <w:r w:rsidRPr="000B1E54">
              <w:rPr>
                <w:rFonts w:cs="Arial"/>
                <w:b/>
              </w:rPr>
              <w:t xml:space="preserve"> and strategic priorities?</w:t>
            </w:r>
          </w:p>
        </w:tc>
      </w:tr>
      <w:tr w:rsidR="000B1E54" w:rsidRPr="000B1E54" w14:paraId="59B0326A" w14:textId="77777777" w:rsidTr="00E265FD">
        <w:tc>
          <w:tcPr>
            <w:tcW w:w="2098" w:type="dxa"/>
            <w:shd w:val="clear" w:color="auto" w:fill="auto"/>
            <w:vAlign w:val="center"/>
          </w:tcPr>
          <w:p w14:paraId="59F5EEAD" w14:textId="77777777" w:rsidR="000B1E54" w:rsidRPr="000B1E54" w:rsidRDefault="000B1E54" w:rsidP="000B1E54">
            <w:pPr>
              <w:jc w:val="left"/>
              <w:rPr>
                <w:rFonts w:cs="Arial"/>
                <w:bCs/>
              </w:rPr>
            </w:pPr>
            <w:r w:rsidRPr="000B1E54">
              <w:rPr>
                <w:rFonts w:cs="Arial"/>
                <w:bCs/>
              </w:rPr>
              <w:t>4 – Safe and Resilient</w:t>
            </w:r>
          </w:p>
        </w:tc>
        <w:tc>
          <w:tcPr>
            <w:tcW w:w="2619" w:type="dxa"/>
            <w:shd w:val="clear" w:color="auto" w:fill="auto"/>
            <w:vAlign w:val="center"/>
          </w:tcPr>
          <w:p w14:paraId="4AD25710" w14:textId="77777777" w:rsidR="000B1E54" w:rsidRPr="000B1E54" w:rsidRDefault="000B1E54" w:rsidP="000B1E54">
            <w:pPr>
              <w:jc w:val="left"/>
              <w:rPr>
                <w:rFonts w:cs="Arial"/>
                <w:bCs/>
              </w:rPr>
            </w:pPr>
            <w:r w:rsidRPr="000B1E54">
              <w:rPr>
                <w:rFonts w:cs="Arial"/>
                <w:bCs/>
              </w:rPr>
              <w:t>4.0 – Safe enjoyment of community life</w:t>
            </w:r>
          </w:p>
        </w:tc>
        <w:tc>
          <w:tcPr>
            <w:tcW w:w="2449" w:type="dxa"/>
            <w:shd w:val="clear" w:color="auto" w:fill="auto"/>
            <w:vAlign w:val="center"/>
          </w:tcPr>
          <w:p w14:paraId="0262D017" w14:textId="77777777" w:rsidR="000B1E54" w:rsidRPr="000B1E54" w:rsidRDefault="000B1E54" w:rsidP="000B1E54">
            <w:pPr>
              <w:jc w:val="left"/>
              <w:rPr>
                <w:rFonts w:cs="Arial"/>
                <w:bCs/>
              </w:rPr>
            </w:pPr>
            <w:r w:rsidRPr="000B1E54">
              <w:rPr>
                <w:rFonts w:cs="Arial"/>
                <w:bCs/>
              </w:rPr>
              <w:t xml:space="preserve">4.7 – Plan and prepare for emergency management, </w:t>
            </w:r>
            <w:proofErr w:type="gramStart"/>
            <w:r w:rsidRPr="000B1E54">
              <w:rPr>
                <w:rFonts w:cs="Arial"/>
                <w:bCs/>
              </w:rPr>
              <w:t>recovery</w:t>
            </w:r>
            <w:proofErr w:type="gramEnd"/>
            <w:r w:rsidRPr="000B1E54">
              <w:rPr>
                <w:rFonts w:cs="Arial"/>
                <w:bCs/>
              </w:rPr>
              <w:t xml:space="preserve"> and community resilience</w:t>
            </w:r>
          </w:p>
        </w:tc>
        <w:tc>
          <w:tcPr>
            <w:tcW w:w="2454" w:type="dxa"/>
            <w:shd w:val="clear" w:color="auto" w:fill="auto"/>
            <w:vAlign w:val="center"/>
          </w:tcPr>
          <w:p w14:paraId="23D5BC94" w14:textId="77777777" w:rsidR="000B1E54" w:rsidRPr="000B1E54" w:rsidRDefault="000B1E54" w:rsidP="000B1E54">
            <w:pPr>
              <w:jc w:val="left"/>
              <w:rPr>
                <w:rFonts w:cs="Arial"/>
                <w:bCs/>
              </w:rPr>
            </w:pPr>
            <w:r w:rsidRPr="000B1E54">
              <w:rPr>
                <w:rFonts w:cs="Arial"/>
                <w:bCs/>
              </w:rPr>
              <w:t xml:space="preserve">This proposal is intended to ensure emergency services are not delayed in accessing future residential lots within the area in question by ensuring their locality name reflects their geographical proximity to, and limitation on road access via adjoining Wellard. </w:t>
            </w:r>
          </w:p>
        </w:tc>
      </w:tr>
    </w:tbl>
    <w:p w14:paraId="578AE346" w14:textId="77777777" w:rsidR="000B1E54" w:rsidRPr="000B1E54" w:rsidRDefault="000B1E54" w:rsidP="000B1E54">
      <w:pPr>
        <w:jc w:val="left"/>
      </w:pPr>
    </w:p>
    <w:p w14:paraId="063DDB4F" w14:textId="77777777" w:rsidR="000B1E54" w:rsidRPr="000B1E54" w:rsidRDefault="000B1E54" w:rsidP="000B1E54">
      <w:pPr>
        <w:jc w:val="left"/>
      </w:pPr>
    </w:p>
    <w:p w14:paraId="0E13283D"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Legal/Policy Implications</w:t>
      </w:r>
    </w:p>
    <w:p w14:paraId="0FFB6B07" w14:textId="77777777" w:rsidR="000B1E54" w:rsidRPr="000B1E54" w:rsidRDefault="000B1E54" w:rsidP="000B1E54">
      <w:pPr>
        <w:jc w:val="left"/>
      </w:pPr>
    </w:p>
    <w:p w14:paraId="3B45AE3B" w14:textId="77777777" w:rsidR="000B1E54" w:rsidRPr="000B1E54" w:rsidRDefault="000B1E54" w:rsidP="000B1E54">
      <w:pPr>
        <w:jc w:val="left"/>
      </w:pPr>
      <w:r w:rsidRPr="000B1E54">
        <w:t xml:space="preserve">There are no direct legal/policy implications arising from this recommendation. </w:t>
      </w:r>
    </w:p>
    <w:p w14:paraId="7B39DA3B" w14:textId="77777777" w:rsidR="000B1E54" w:rsidRPr="000B1E54" w:rsidRDefault="000B1E54" w:rsidP="000B1E54">
      <w:pPr>
        <w:jc w:val="left"/>
      </w:pPr>
    </w:p>
    <w:p w14:paraId="7576109A" w14:textId="77777777" w:rsidR="000B1E54" w:rsidRPr="000B1E54" w:rsidRDefault="000B1E54" w:rsidP="000B1E54">
      <w:pPr>
        <w:jc w:val="left"/>
      </w:pPr>
    </w:p>
    <w:p w14:paraId="4D67D7DC"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Financial/Budget Implications</w:t>
      </w:r>
    </w:p>
    <w:p w14:paraId="23D0ECC3" w14:textId="77777777" w:rsidR="000B1E54" w:rsidRPr="000B1E54" w:rsidRDefault="000B1E54" w:rsidP="000B1E54">
      <w:pPr>
        <w:jc w:val="left"/>
      </w:pPr>
    </w:p>
    <w:p w14:paraId="2117C684" w14:textId="77777777" w:rsidR="000B1E54" w:rsidRPr="000B1E54" w:rsidRDefault="000B1E54" w:rsidP="000B1E54">
      <w:pPr>
        <w:jc w:val="left"/>
      </w:pPr>
      <w:r w:rsidRPr="000B1E54">
        <w:t xml:space="preserve">There are no direct financial/budget implications arising from this recommendation. </w:t>
      </w:r>
    </w:p>
    <w:p w14:paraId="282768FB" w14:textId="77777777" w:rsidR="000B1E54" w:rsidRPr="000B1E54" w:rsidRDefault="000B1E54" w:rsidP="000B1E54">
      <w:pPr>
        <w:jc w:val="left"/>
      </w:pPr>
    </w:p>
    <w:p w14:paraId="0AF3336A" w14:textId="77777777" w:rsidR="000B1E54" w:rsidRPr="000B1E54" w:rsidRDefault="000B1E54" w:rsidP="000B1E54">
      <w:pPr>
        <w:jc w:val="left"/>
      </w:pPr>
    </w:p>
    <w:p w14:paraId="2F080EE6"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Asset Management Implications</w:t>
      </w:r>
    </w:p>
    <w:p w14:paraId="63305988" w14:textId="77777777" w:rsidR="000B1E54" w:rsidRPr="000B1E54" w:rsidRDefault="000B1E54" w:rsidP="000B1E54">
      <w:pPr>
        <w:jc w:val="left"/>
      </w:pPr>
    </w:p>
    <w:p w14:paraId="50E7974A" w14:textId="77777777" w:rsidR="000B1E54" w:rsidRPr="000B1E54" w:rsidRDefault="000B1E54" w:rsidP="000B1E54">
      <w:pPr>
        <w:jc w:val="left"/>
      </w:pPr>
      <w:r w:rsidRPr="000B1E54">
        <w:t xml:space="preserve">There are no direct asset management implications arising from this recommendation. </w:t>
      </w:r>
    </w:p>
    <w:p w14:paraId="5FA3C666" w14:textId="77777777" w:rsidR="000B1E54" w:rsidRPr="000B1E54" w:rsidRDefault="000B1E54" w:rsidP="000B1E54">
      <w:pPr>
        <w:jc w:val="left"/>
      </w:pPr>
    </w:p>
    <w:p w14:paraId="28FF3310" w14:textId="77777777" w:rsidR="000B1E54" w:rsidRPr="000B1E54" w:rsidRDefault="000B1E54" w:rsidP="000B1E54">
      <w:pPr>
        <w:jc w:val="left"/>
      </w:pPr>
    </w:p>
    <w:p w14:paraId="6156B7E4"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Environmental/Public Health Implications</w:t>
      </w:r>
    </w:p>
    <w:p w14:paraId="56D97FD1" w14:textId="77777777" w:rsidR="000B1E54" w:rsidRPr="000B1E54" w:rsidRDefault="000B1E54" w:rsidP="000B1E54">
      <w:pPr>
        <w:jc w:val="left"/>
      </w:pPr>
    </w:p>
    <w:p w14:paraId="71095488" w14:textId="77777777" w:rsidR="000B1E54" w:rsidRPr="000B1E54" w:rsidRDefault="000B1E54" w:rsidP="000B1E54">
      <w:pPr>
        <w:jc w:val="left"/>
      </w:pPr>
      <w:r w:rsidRPr="000B1E54">
        <w:t xml:space="preserve">There are no direct policy implications arising from this recommendation. As indicated above, it will </w:t>
      </w:r>
      <w:proofErr w:type="gramStart"/>
      <w:r w:rsidRPr="000B1E54">
        <w:t>provide assistance to</w:t>
      </w:r>
      <w:proofErr w:type="gramEnd"/>
      <w:r w:rsidRPr="000B1E54">
        <w:t xml:space="preserve"> emergency services when accessing the area upon completion of Stage 49.</w:t>
      </w:r>
    </w:p>
    <w:p w14:paraId="0DFCDCEC" w14:textId="77777777" w:rsidR="000B1E54" w:rsidRPr="000B1E54" w:rsidRDefault="000B1E54" w:rsidP="000B1E54">
      <w:pPr>
        <w:jc w:val="left"/>
      </w:pPr>
    </w:p>
    <w:p w14:paraId="38B3F26C" w14:textId="77777777" w:rsidR="000B1E54" w:rsidRPr="000B1E54" w:rsidRDefault="000B1E54" w:rsidP="000B1E54">
      <w:pPr>
        <w:jc w:val="left"/>
      </w:pPr>
    </w:p>
    <w:p w14:paraId="6A67E4E9" w14:textId="77777777" w:rsidR="000B1E54" w:rsidRPr="000B1E54" w:rsidRDefault="000B1E54" w:rsidP="000B1E54">
      <w:pPr>
        <w:keepNext/>
        <w:spacing w:before="240"/>
        <w:jc w:val="left"/>
        <w:outlineLvl w:val="3"/>
        <w:rPr>
          <w:rFonts w:eastAsiaTheme="majorEastAsia" w:cstheme="majorBidi"/>
          <w:b/>
          <w:iCs/>
          <w:caps/>
        </w:rPr>
      </w:pPr>
      <w:r w:rsidRPr="000B1E54">
        <w:rPr>
          <w:rFonts w:eastAsiaTheme="majorEastAsia" w:cstheme="majorBidi"/>
          <w:b/>
          <w:iCs/>
          <w:caps/>
        </w:rPr>
        <w:t>Community Engagement</w:t>
      </w:r>
    </w:p>
    <w:p w14:paraId="2EC5AA05" w14:textId="77777777" w:rsidR="000B1E54" w:rsidRPr="000B1E54" w:rsidRDefault="000B1E54" w:rsidP="000B1E54">
      <w:pPr>
        <w:jc w:val="left"/>
      </w:pPr>
    </w:p>
    <w:p w14:paraId="70184074" w14:textId="77777777" w:rsidR="000B1E54" w:rsidRPr="000B1E54" w:rsidRDefault="000B1E54" w:rsidP="000B1E54">
      <w:pPr>
        <w:jc w:val="left"/>
      </w:pPr>
      <w:r w:rsidRPr="000B1E54">
        <w:t xml:space="preserve">The area impacted is currently vacant land. No community members will be directly impacted by the proposed locality change. </w:t>
      </w:r>
    </w:p>
    <w:p w14:paraId="6D6D9CA5" w14:textId="77777777" w:rsidR="000B1E54" w:rsidRDefault="000B1E54" w:rsidP="000B1E54">
      <w:pPr>
        <w:jc w:val="left"/>
      </w:pPr>
      <w:bookmarkStart w:id="159" w:name="PDFMain_1467"/>
      <w:bookmarkEnd w:id="159"/>
    </w:p>
    <w:p w14:paraId="0FEB8EF9" w14:textId="77777777" w:rsidR="000B1E54" w:rsidRPr="000B1E54" w:rsidRDefault="000B1E54" w:rsidP="000B1E54">
      <w:pPr>
        <w:jc w:val="left"/>
      </w:pPr>
    </w:p>
    <w:p w14:paraId="211F658C" w14:textId="77777777" w:rsidR="000B1E54" w:rsidRPr="000B1E54" w:rsidRDefault="000B1E54" w:rsidP="000B1E54">
      <w:pPr>
        <w:keepNext/>
        <w:spacing w:before="240"/>
        <w:jc w:val="left"/>
        <w:outlineLvl w:val="3"/>
        <w:rPr>
          <w:rFonts w:eastAsiaTheme="majorEastAsia" w:cstheme="majorBidi"/>
          <w:b/>
          <w:iCs/>
          <w:caps/>
        </w:rPr>
      </w:pPr>
      <w:bookmarkStart w:id="160" w:name="PDF2_Attachments_1467"/>
      <w:r w:rsidRPr="000B1E54">
        <w:rPr>
          <w:rFonts w:eastAsiaTheme="majorEastAsia" w:cstheme="majorBidi"/>
          <w:b/>
          <w:iCs/>
          <w:caps/>
        </w:rPr>
        <w:t>Attachments</w:t>
      </w:r>
    </w:p>
    <w:p w14:paraId="4C876C39" w14:textId="77777777" w:rsidR="000B1E54" w:rsidRPr="000B1E54" w:rsidRDefault="000B1E54" w:rsidP="000B1E54">
      <w:pPr>
        <w:tabs>
          <w:tab w:val="left" w:pos="567"/>
        </w:tabs>
        <w:spacing w:before="120" w:after="120"/>
        <w:ind w:left="567" w:hanging="567"/>
        <w:jc w:val="left"/>
        <w:rPr>
          <w:b/>
        </w:rPr>
      </w:pPr>
      <w:r w:rsidRPr="000B1E54">
        <w:rPr>
          <w:rFonts w:cs="Arial"/>
          <w:b/>
        </w:rPr>
        <w:t>A.</w:t>
      </w:r>
      <w:r w:rsidRPr="000B1E54">
        <w:rPr>
          <w:rFonts w:cs="Arial"/>
          <w:b/>
        </w:rPr>
        <w:tab/>
        <w:t xml:space="preserve">Letter from Taylor Burrell - Locality Change Request - Stage 49 The Village at Wellard - 28 February 2024 </w:t>
      </w:r>
      <w:bookmarkStart w:id="161" w:name="PDFA_1467_1"/>
      <w:r w:rsidRPr="000B1E54">
        <w:rPr>
          <w:rFonts w:cs="Arial"/>
          <w:b/>
        </w:rPr>
        <w:t xml:space="preserve"> </w:t>
      </w:r>
      <w:bookmarkEnd w:id="161"/>
      <w:r w:rsidRPr="000B1E54">
        <w:rPr>
          <w:b/>
        </w:rPr>
        <w:t xml:space="preserve"> </w:t>
      </w:r>
      <w:bookmarkEnd w:id="160"/>
    </w:p>
    <w:p w14:paraId="024FA1AD" w14:textId="77777777" w:rsidR="000B1E54" w:rsidRDefault="000B1E54" w:rsidP="000B1E54">
      <w:pPr>
        <w:sectPr w:rsidR="000B1E54" w:rsidSect="000B1E54">
          <w:headerReference w:type="even" r:id="rId162"/>
          <w:headerReference w:type="default" r:id="rId163"/>
          <w:footerReference w:type="even" r:id="rId164"/>
          <w:footerReference w:type="default" r:id="rId165"/>
          <w:headerReference w:type="first" r:id="rId166"/>
          <w:footerReference w:type="first" r:id="rId167"/>
          <w:pgSz w:w="11907" w:h="16839" w:code="9"/>
          <w:pgMar w:top="1134" w:right="1134" w:bottom="1134" w:left="1134" w:header="567" w:footer="567" w:gutter="0"/>
          <w:cols w:space="720"/>
          <w:formProt w:val="0"/>
          <w:docGrid w:linePitch="299"/>
        </w:sectPr>
      </w:pPr>
      <w:r>
        <w:t xml:space="preserve"> </w:t>
      </w:r>
      <w:bookmarkStart w:id="162" w:name="PageSet_Report_1467"/>
      <w:bookmarkEnd w:id="162"/>
    </w:p>
    <w:p w14:paraId="43FA0A97" w14:textId="77777777" w:rsidR="000B1E54" w:rsidRDefault="000B1E54" w:rsidP="000B1E54">
      <w:pPr>
        <w:jc w:val="center"/>
      </w:pPr>
      <w:bookmarkStart w:id="163" w:name="PDF3_Attachment_1467_1"/>
      <w:bookmarkStart w:id="164" w:name="IC_ATTACHMENTPAGE_1_1910_1_0"/>
      <w:bookmarkEnd w:id="163"/>
      <w:r>
        <w:rPr>
          <w:noProof/>
        </w:rPr>
        <w:drawing>
          <wp:inline distT="0" distB="0" distL="0" distR="0" wp14:anchorId="7F1C11EF" wp14:editId="72E90B70">
            <wp:extent cx="6142355" cy="8906480"/>
            <wp:effectExtent l="0" t="0" r="0" b="9525"/>
            <wp:docPr id="554580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80436" name=""/>
                    <pic:cNvPicPr/>
                  </pic:nvPicPr>
                  <pic:blipFill>
                    <a:blip r:embed="rId168">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64"/>
      <w:r>
        <w:br w:type="page"/>
      </w:r>
    </w:p>
    <w:p w14:paraId="6A752B28" w14:textId="77777777" w:rsidR="000B1E54" w:rsidRDefault="000B1E54" w:rsidP="000B1E54">
      <w:pPr>
        <w:jc w:val="center"/>
      </w:pPr>
      <w:bookmarkStart w:id="165" w:name="IC_ATTACHMENTPAGE_1_1910_2_0"/>
      <w:r>
        <w:rPr>
          <w:noProof/>
        </w:rPr>
        <w:drawing>
          <wp:inline distT="0" distB="0" distL="0" distR="0" wp14:anchorId="7168AD36" wp14:editId="57C9F59D">
            <wp:extent cx="6142355" cy="8906480"/>
            <wp:effectExtent l="0" t="0" r="0" b="9525"/>
            <wp:docPr id="1378113921" name="Picture 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13921" name="Picture 2" descr="A document with text on it&#10;&#10;Description automatically generated"/>
                    <pic:cNvPicPr/>
                  </pic:nvPicPr>
                  <pic:blipFill>
                    <a:blip r:embed="rId169">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65"/>
      <w:r>
        <w:br w:type="page"/>
      </w:r>
    </w:p>
    <w:p w14:paraId="2C058861" w14:textId="77777777" w:rsidR="000B1E54" w:rsidRDefault="000B1E54" w:rsidP="000B1E54">
      <w:pPr>
        <w:jc w:val="center"/>
      </w:pPr>
      <w:bookmarkStart w:id="166" w:name="IC_ATTACHMENTPAGE_1_1910_3_0"/>
      <w:r>
        <w:rPr>
          <w:noProof/>
        </w:rPr>
        <w:drawing>
          <wp:inline distT="0" distB="0" distL="0" distR="0" wp14:anchorId="79E071C1" wp14:editId="327904A2">
            <wp:extent cx="6142355" cy="8906480"/>
            <wp:effectExtent l="0" t="0" r="0" b="9525"/>
            <wp:docPr id="1428099488" name="Picture 3" descr="A blue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99488" name="Picture 3" descr="A blue and white cover&#10;&#10;Description automatically generated"/>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l="3813" t="2693" r="3813" b="2693"/>
                    <a:stretch>
                      <a:fillRect/>
                    </a:stretch>
                  </pic:blipFill>
                  <pic:spPr>
                    <a:xfrm>
                      <a:off x="0" y="0"/>
                      <a:ext cx="6142355" cy="8906480"/>
                    </a:xfrm>
                    <a:prstGeom prst="rect">
                      <a:avLst/>
                    </a:prstGeom>
                    <a:noFill/>
                  </pic:spPr>
                </pic:pic>
              </a:graphicData>
            </a:graphic>
          </wp:inline>
        </w:drawing>
      </w:r>
      <w:bookmarkEnd w:id="166"/>
    </w:p>
    <w:p w14:paraId="6B4DCBD3" w14:textId="77777777" w:rsidR="000B1E54" w:rsidRDefault="000B1E54" w:rsidP="000B1E54">
      <w:pPr>
        <w:sectPr w:rsidR="000B1E54" w:rsidSect="000B1E54">
          <w:headerReference w:type="even" r:id="rId171"/>
          <w:headerReference w:type="default" r:id="rId172"/>
          <w:footerReference w:type="even" r:id="rId173"/>
          <w:footerReference w:type="default" r:id="rId174"/>
          <w:headerReference w:type="first" r:id="rId175"/>
          <w:footerReference w:type="first" r:id="rId176"/>
          <w:pgSz w:w="11907" w:h="16839" w:code="9"/>
          <w:pgMar w:top="1077" w:right="1077" w:bottom="1077" w:left="1077" w:header="284" w:footer="284" w:gutter="0"/>
          <w:cols w:space="720"/>
          <w:formProt w:val="0"/>
          <w:docGrid w:linePitch="299"/>
        </w:sectPr>
      </w:pPr>
    </w:p>
    <w:p w14:paraId="22914EA5" w14:textId="77777777" w:rsidR="000B1E54" w:rsidRDefault="000B1E54" w:rsidP="000B1E54">
      <w:bookmarkStart w:id="167" w:name="PDF3_Section_1467_1_2"/>
      <w:bookmarkStart w:id="168" w:name="IC_ATTACHMENTPAGE_1_1910_4_0"/>
      <w:bookmarkEnd w:id="167"/>
      <w:r>
        <w:rPr>
          <w:noProof/>
        </w:rPr>
        <w:drawing>
          <wp:inline distT="0" distB="0" distL="0" distR="0" wp14:anchorId="67B376B8" wp14:editId="6ADE4FB3">
            <wp:extent cx="13083773" cy="9096554"/>
            <wp:effectExtent l="0" t="0" r="3810" b="9525"/>
            <wp:docPr id="17050991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99139" name=""/>
                    <pic:cNvPicPr/>
                  </pic:nvPicPr>
                  <pic:blipFill>
                    <a:blip r:embed="rId177">
                      <a:clrChange>
                        <a:clrFrom>
                          <a:srgbClr val="FFFFFF"/>
                        </a:clrFrom>
                        <a:clrTo>
                          <a:srgbClr val="FFFFFF">
                            <a:alpha val="0"/>
                          </a:srgbClr>
                        </a:clrTo>
                      </a:clrChange>
                      <a:extLst>
                        <a:ext uri="{28A0092B-C50C-407E-A947-70E740481C1C}">
                          <a14:useLocalDpi xmlns:a14="http://schemas.microsoft.com/office/drawing/2010/main" val="0"/>
                        </a:ext>
                      </a:extLst>
                    </a:blip>
                    <a:srcRect l="1905" t="2695" r="1905" b="2695"/>
                    <a:stretch>
                      <a:fillRect/>
                    </a:stretch>
                  </pic:blipFill>
                  <pic:spPr>
                    <a:xfrm>
                      <a:off x="0" y="0"/>
                      <a:ext cx="13083773" cy="9096554"/>
                    </a:xfrm>
                    <a:prstGeom prst="rect">
                      <a:avLst/>
                    </a:prstGeom>
                    <a:noFill/>
                  </pic:spPr>
                </pic:pic>
              </a:graphicData>
            </a:graphic>
          </wp:inline>
        </w:drawing>
      </w:r>
      <w:bookmarkStart w:id="169" w:name="INF_EndOfAttachment_1467_1"/>
      <w:bookmarkEnd w:id="168"/>
      <w:bookmarkEnd w:id="169"/>
      <w:r w:rsidRPr="000B1E54">
        <w:t xml:space="preserve"> </w:t>
      </w:r>
    </w:p>
    <w:p w14:paraId="3B82E67C" w14:textId="77777777" w:rsidR="000B1E54" w:rsidRDefault="000B1E54" w:rsidP="000B1E54">
      <w:pPr>
        <w:pStyle w:val="Heading1"/>
        <w:sectPr w:rsidR="000B1E54" w:rsidSect="000B1E54">
          <w:headerReference w:type="even" r:id="rId178"/>
          <w:headerReference w:type="default" r:id="rId179"/>
          <w:footerReference w:type="even" r:id="rId180"/>
          <w:footerReference w:type="default" r:id="rId181"/>
          <w:headerReference w:type="first" r:id="rId182"/>
          <w:footerReference w:type="first" r:id="rId183"/>
          <w:pgSz w:w="23814" w:h="16839" w:orient="landscape" w:code="9"/>
          <w:pgMar w:top="1077" w:right="1077" w:bottom="1077" w:left="1077" w:header="284" w:footer="284" w:gutter="0"/>
          <w:cols w:space="720"/>
          <w:formProt w:val="0"/>
          <w:docGrid w:linePitch="299"/>
        </w:sectPr>
      </w:pPr>
    </w:p>
    <w:bookmarkStart w:id="170" w:name="PDF1_NaturalEnvironment"/>
    <w:p w14:paraId="27D0F505" w14:textId="77777777" w:rsidR="000B1E54" w:rsidRDefault="000B1E54" w:rsidP="000B1E54">
      <w:pPr>
        <w:pStyle w:val="Heading1"/>
      </w:pPr>
      <w:r>
        <w:fldChar w:fldCharType="begin"/>
      </w:r>
      <w:r>
        <w:instrText xml:space="preserve"> SEQ SeqList \* Charformat </w:instrText>
      </w:r>
      <w:r>
        <w:fldChar w:fldCharType="separate"/>
      </w:r>
      <w:bookmarkStart w:id="171" w:name="_Toc162956998"/>
      <w:r>
        <w:rPr>
          <w:noProof/>
        </w:rPr>
        <w:t>16</w:t>
      </w:r>
      <w:r>
        <w:fldChar w:fldCharType="end"/>
      </w:r>
      <w:r>
        <w:tab/>
        <w:t>Reports – Natural Environment</w:t>
      </w:r>
      <w:bookmarkEnd w:id="170"/>
      <w:bookmarkEnd w:id="171"/>
    </w:p>
    <w:p w14:paraId="16548FB8" w14:textId="77777777" w:rsidR="000B1E54" w:rsidRDefault="000B1E54" w:rsidP="000B1E54">
      <w:pPr>
        <w:ind w:left="850"/>
      </w:pPr>
      <w:r w:rsidRPr="000B1E54">
        <w:rPr>
          <w:rFonts w:cs="Arial"/>
        </w:rPr>
        <w:t>Nil</w:t>
      </w:r>
      <w:r w:rsidRPr="000B1E54">
        <w:t xml:space="preserve"> </w:t>
      </w:r>
    </w:p>
    <w:p w14:paraId="42FDB2D7" w14:textId="77777777" w:rsidR="000B1E54" w:rsidRDefault="000B1E54" w:rsidP="000B1E54">
      <w:pPr>
        <w:ind w:left="850"/>
      </w:pPr>
    </w:p>
    <w:p w14:paraId="4422464C" w14:textId="77777777" w:rsidR="000B1E54" w:rsidRDefault="000B1E54" w:rsidP="000B1E54">
      <w:pPr>
        <w:ind w:left="850"/>
      </w:pPr>
    </w:p>
    <w:bookmarkStart w:id="172" w:name="PDF1_BuiltInfrastructure"/>
    <w:p w14:paraId="451A4396" w14:textId="77777777" w:rsidR="000B1E54" w:rsidRDefault="000B1E54" w:rsidP="000B1E54">
      <w:pPr>
        <w:pStyle w:val="Heading1"/>
      </w:pPr>
      <w:r>
        <w:fldChar w:fldCharType="begin"/>
      </w:r>
      <w:r>
        <w:instrText xml:space="preserve"> SEQ SeqList \* Charformat </w:instrText>
      </w:r>
      <w:r>
        <w:fldChar w:fldCharType="separate"/>
      </w:r>
      <w:bookmarkStart w:id="173" w:name="_Toc162956999"/>
      <w:r>
        <w:rPr>
          <w:noProof/>
        </w:rPr>
        <w:t>17</w:t>
      </w:r>
      <w:r>
        <w:fldChar w:fldCharType="end"/>
      </w:r>
      <w:r>
        <w:tab/>
        <w:t>Reports – Built Infrastructure</w:t>
      </w:r>
      <w:bookmarkEnd w:id="172"/>
      <w:bookmarkEnd w:id="173"/>
    </w:p>
    <w:p w14:paraId="1B9F9EBF" w14:textId="77777777" w:rsidR="000B1E54" w:rsidRDefault="000B1E54" w:rsidP="000B1E54">
      <w:pPr>
        <w:ind w:left="850"/>
      </w:pPr>
      <w:r w:rsidRPr="000B1E54">
        <w:rPr>
          <w:rFonts w:cs="Arial"/>
        </w:rPr>
        <w:t>Nil</w:t>
      </w:r>
      <w:r w:rsidRPr="000B1E54">
        <w:t xml:space="preserve"> </w:t>
      </w:r>
    </w:p>
    <w:p w14:paraId="7B003F04" w14:textId="77777777" w:rsidR="000B1E54" w:rsidRDefault="000B1E54" w:rsidP="000B1E54">
      <w:pPr>
        <w:ind w:left="850"/>
      </w:pPr>
    </w:p>
    <w:p w14:paraId="106D6C6C" w14:textId="77777777" w:rsidR="000B1E54" w:rsidRDefault="000B1E54" w:rsidP="000B1E54">
      <w:pPr>
        <w:ind w:left="850"/>
      </w:pPr>
    </w:p>
    <w:bookmarkStart w:id="174" w:name="PDF1_CivicLeadership"/>
    <w:p w14:paraId="5599C347" w14:textId="77777777" w:rsidR="000B1E54" w:rsidRDefault="000B1E54" w:rsidP="000B1E54">
      <w:pPr>
        <w:pStyle w:val="Heading1"/>
      </w:pPr>
      <w:r>
        <w:fldChar w:fldCharType="begin"/>
      </w:r>
      <w:r>
        <w:instrText xml:space="preserve"> SEQ SeqList \* Charformat </w:instrText>
      </w:r>
      <w:r>
        <w:fldChar w:fldCharType="separate"/>
      </w:r>
      <w:bookmarkStart w:id="175" w:name="_Toc162957000"/>
      <w:r>
        <w:rPr>
          <w:noProof/>
        </w:rPr>
        <w:t>18</w:t>
      </w:r>
      <w:r>
        <w:fldChar w:fldCharType="end"/>
      </w:r>
      <w:r>
        <w:tab/>
        <w:t>Reports – Civic Leadership</w:t>
      </w:r>
      <w:bookmarkEnd w:id="174"/>
      <w:bookmarkEnd w:id="175"/>
    </w:p>
    <w:p w14:paraId="06E555FC" w14:textId="77777777" w:rsidR="000B1E54" w:rsidRDefault="000B1E54" w:rsidP="000B1E54">
      <w:pPr>
        <w:ind w:left="850"/>
      </w:pPr>
      <w:r w:rsidRPr="000B1E54">
        <w:rPr>
          <w:rFonts w:cs="Arial"/>
        </w:rPr>
        <w:t>Nil</w:t>
      </w:r>
      <w:r w:rsidRPr="000B1E54">
        <w:t xml:space="preserve"> </w:t>
      </w:r>
    </w:p>
    <w:p w14:paraId="076CBEFF" w14:textId="77777777" w:rsidR="000B1E54" w:rsidRDefault="000B1E54" w:rsidP="000B1E54">
      <w:pPr>
        <w:ind w:left="850"/>
      </w:pPr>
    </w:p>
    <w:p w14:paraId="525570F7" w14:textId="77777777" w:rsidR="000B1E54" w:rsidRDefault="000B1E54" w:rsidP="000B1E54">
      <w:pPr>
        <w:ind w:left="850"/>
      </w:pPr>
    </w:p>
    <w:bookmarkStart w:id="176" w:name="PDF1_Motions"/>
    <w:p w14:paraId="27205A33" w14:textId="77777777" w:rsidR="000B1E54" w:rsidRDefault="000B1E54" w:rsidP="000B1E54">
      <w:pPr>
        <w:pStyle w:val="Heading1"/>
      </w:pPr>
      <w:r>
        <w:fldChar w:fldCharType="begin"/>
      </w:r>
      <w:r>
        <w:instrText xml:space="preserve"> SEQ SeqList \* Charformat </w:instrText>
      </w:r>
      <w:r>
        <w:fldChar w:fldCharType="separate"/>
      </w:r>
      <w:bookmarkStart w:id="177" w:name="_Toc162957001"/>
      <w:r>
        <w:rPr>
          <w:noProof/>
        </w:rPr>
        <w:t>19</w:t>
      </w:r>
      <w:r>
        <w:fldChar w:fldCharType="end"/>
      </w:r>
      <w:r>
        <w:tab/>
        <w:t>Notices of Motions of which Previous Notice has been Given</w:t>
      </w:r>
      <w:bookmarkEnd w:id="176"/>
      <w:bookmarkEnd w:id="177"/>
    </w:p>
    <w:p w14:paraId="1F310C1A" w14:textId="77777777" w:rsidR="000B1E54" w:rsidRDefault="000B1E54" w:rsidP="000B1E54">
      <w:pPr>
        <w:ind w:left="850"/>
      </w:pPr>
      <w:r w:rsidRPr="000B1E54">
        <w:rPr>
          <w:rFonts w:cs="Arial"/>
        </w:rPr>
        <w:t>Nil</w:t>
      </w:r>
      <w:r w:rsidRPr="000B1E54">
        <w:t xml:space="preserve"> </w:t>
      </w:r>
    </w:p>
    <w:p w14:paraId="5B5E9071" w14:textId="77777777" w:rsidR="000B1E54" w:rsidRDefault="000B1E54" w:rsidP="000B1E54">
      <w:pPr>
        <w:ind w:left="850"/>
      </w:pPr>
    </w:p>
    <w:p w14:paraId="37AA166A" w14:textId="77777777" w:rsidR="000B1E54" w:rsidRPr="0021493C" w:rsidRDefault="000B1E54" w:rsidP="000B1E54"/>
    <w:bookmarkStart w:id="178" w:name="PDF1_NoticeOfMotions"/>
    <w:p w14:paraId="132AB99A" w14:textId="77777777" w:rsidR="000B1E54" w:rsidRDefault="000B1E54" w:rsidP="000B1E54">
      <w:pPr>
        <w:pStyle w:val="Heading1"/>
      </w:pPr>
      <w:r>
        <w:fldChar w:fldCharType="begin"/>
      </w:r>
      <w:r>
        <w:instrText xml:space="preserve"> SEQ SeqList \* CHARFORMAT </w:instrText>
      </w:r>
      <w:r>
        <w:fldChar w:fldCharType="separate"/>
      </w:r>
      <w:bookmarkStart w:id="179" w:name="_Toc162957002"/>
      <w:r>
        <w:rPr>
          <w:noProof/>
        </w:rPr>
        <w:t>20</w:t>
      </w:r>
      <w:r>
        <w:fldChar w:fldCharType="end"/>
      </w:r>
      <w:r w:rsidRPr="0056606E">
        <w:tab/>
      </w:r>
      <w:r>
        <w:t>Notice of Motions for Consideration at the Following Meeting if Given during the Meeting</w:t>
      </w:r>
      <w:bookmarkEnd w:id="178"/>
      <w:bookmarkEnd w:id="179"/>
    </w:p>
    <w:p w14:paraId="691EFB4C" w14:textId="77777777" w:rsidR="000B1E54" w:rsidRDefault="000B1E54" w:rsidP="000B1E54"/>
    <w:p w14:paraId="23393532" w14:textId="77777777" w:rsidR="000B1E54" w:rsidRPr="0021493C" w:rsidRDefault="000B1E54" w:rsidP="000B1E54"/>
    <w:bookmarkStart w:id="180" w:name="PDF1_Late"/>
    <w:p w14:paraId="649B6ED8" w14:textId="77777777" w:rsidR="000B1E54" w:rsidRDefault="000B1E54" w:rsidP="000B1E54">
      <w:pPr>
        <w:pStyle w:val="Heading1"/>
      </w:pPr>
      <w:r>
        <w:fldChar w:fldCharType="begin"/>
      </w:r>
      <w:r>
        <w:instrText xml:space="preserve"> SEQ SeqList \* CHARFORMAT </w:instrText>
      </w:r>
      <w:r>
        <w:fldChar w:fldCharType="separate"/>
      </w:r>
      <w:bookmarkStart w:id="181" w:name="_Toc162957003"/>
      <w:r>
        <w:rPr>
          <w:noProof/>
        </w:rPr>
        <w:t>21</w:t>
      </w:r>
      <w:r>
        <w:fldChar w:fldCharType="end"/>
      </w:r>
      <w:r w:rsidRPr="0056606E">
        <w:tab/>
      </w:r>
      <w:r>
        <w:t>Late and Urgent Business</w:t>
      </w:r>
      <w:bookmarkEnd w:id="180"/>
      <w:bookmarkEnd w:id="181"/>
      <w:r>
        <w:t xml:space="preserve">   </w:t>
      </w:r>
    </w:p>
    <w:p w14:paraId="39F84550" w14:textId="77777777" w:rsidR="000B1E54" w:rsidRDefault="000B1E54" w:rsidP="000B1E54">
      <w:pPr>
        <w:ind w:left="851"/>
      </w:pPr>
      <w:r w:rsidRPr="00C440F3">
        <w:t>Note: In accordance with Clauses 3.13 and 3.14 of Council’s Standing Orders, only items resolved by Council to be Urgent Business will be considered.</w:t>
      </w:r>
    </w:p>
    <w:p w14:paraId="641C9D96" w14:textId="77777777" w:rsidR="000B1E54" w:rsidRDefault="000B1E54" w:rsidP="000B1E54">
      <w:pPr>
        <w:ind w:left="851"/>
      </w:pPr>
    </w:p>
    <w:p w14:paraId="5D81B592" w14:textId="77777777" w:rsidR="000B1E54" w:rsidRDefault="000B1E54" w:rsidP="000B1E54">
      <w:pPr>
        <w:ind w:left="851"/>
      </w:pPr>
    </w:p>
    <w:bookmarkStart w:id="182" w:name="PDF1_ReportsOfElected"/>
    <w:p w14:paraId="0487D6AC" w14:textId="77777777" w:rsidR="000B1E54" w:rsidRDefault="000B1E54" w:rsidP="000B1E54">
      <w:pPr>
        <w:pStyle w:val="Heading1"/>
      </w:pPr>
      <w:r>
        <w:fldChar w:fldCharType="begin"/>
      </w:r>
      <w:r>
        <w:instrText xml:space="preserve"> SEQ SeqList \* CHARFORMAT </w:instrText>
      </w:r>
      <w:r>
        <w:fldChar w:fldCharType="separate"/>
      </w:r>
      <w:bookmarkStart w:id="183" w:name="_Toc162957004"/>
      <w:r>
        <w:rPr>
          <w:noProof/>
        </w:rPr>
        <w:t>22</w:t>
      </w:r>
      <w:r>
        <w:fldChar w:fldCharType="end"/>
      </w:r>
      <w:r w:rsidRPr="0056606E">
        <w:tab/>
      </w:r>
      <w:r>
        <w:t>Reports of Elected Members</w:t>
      </w:r>
      <w:bookmarkEnd w:id="182"/>
      <w:bookmarkEnd w:id="183"/>
    </w:p>
    <w:p w14:paraId="6A433855" w14:textId="77777777" w:rsidR="000B1E54" w:rsidRDefault="000B1E54" w:rsidP="000B1E54"/>
    <w:p w14:paraId="18274AE3" w14:textId="77777777" w:rsidR="000B1E54" w:rsidRPr="0021493C" w:rsidRDefault="000B1E54" w:rsidP="000B1E54"/>
    <w:bookmarkStart w:id="184" w:name="PDF1_Answers"/>
    <w:p w14:paraId="2FD50965" w14:textId="77777777" w:rsidR="000B1E54" w:rsidRDefault="000B1E54" w:rsidP="000B1E54">
      <w:pPr>
        <w:pStyle w:val="Heading1"/>
      </w:pPr>
      <w:r>
        <w:fldChar w:fldCharType="begin"/>
      </w:r>
      <w:r>
        <w:instrText xml:space="preserve"> SEQ SeqList \* CHARFORMAT </w:instrText>
      </w:r>
      <w:r>
        <w:fldChar w:fldCharType="separate"/>
      </w:r>
      <w:bookmarkStart w:id="185" w:name="_Toc162957005"/>
      <w:r>
        <w:rPr>
          <w:noProof/>
        </w:rPr>
        <w:t>23</w:t>
      </w:r>
      <w:r>
        <w:fldChar w:fldCharType="end"/>
      </w:r>
      <w:r w:rsidRPr="0056606E">
        <w:tab/>
      </w:r>
      <w:r>
        <w:t>Answers to Questions which were taken on Notice</w:t>
      </w:r>
      <w:bookmarkEnd w:id="184"/>
      <w:bookmarkEnd w:id="185"/>
    </w:p>
    <w:p w14:paraId="1AD62C7A" w14:textId="77777777" w:rsidR="000B1E54" w:rsidRDefault="000B1E54" w:rsidP="000B1E54"/>
    <w:p w14:paraId="1F336A58" w14:textId="77777777" w:rsidR="000B1E54" w:rsidRPr="0021493C" w:rsidRDefault="000B1E54" w:rsidP="000B1E54"/>
    <w:bookmarkStart w:id="186" w:name="PDF1_MayoralAnnouncements"/>
    <w:p w14:paraId="2575146C" w14:textId="77777777" w:rsidR="000B1E54" w:rsidRDefault="000B1E54" w:rsidP="000B1E54">
      <w:pPr>
        <w:pStyle w:val="Heading1"/>
      </w:pPr>
      <w:r>
        <w:fldChar w:fldCharType="begin"/>
      </w:r>
      <w:r>
        <w:instrText xml:space="preserve"> SEQ SeqList \* CHARFORMAT </w:instrText>
      </w:r>
      <w:r>
        <w:fldChar w:fldCharType="separate"/>
      </w:r>
      <w:bookmarkStart w:id="187" w:name="_Toc162957006"/>
      <w:r>
        <w:rPr>
          <w:noProof/>
        </w:rPr>
        <w:t>24</w:t>
      </w:r>
      <w:r>
        <w:fldChar w:fldCharType="end"/>
      </w:r>
      <w:r w:rsidRPr="0056606E">
        <w:tab/>
      </w:r>
      <w:r>
        <w:t>Mayoral Announcements</w:t>
      </w:r>
      <w:bookmarkEnd w:id="186"/>
      <w:bookmarkEnd w:id="187"/>
    </w:p>
    <w:p w14:paraId="5CF1CDB1" w14:textId="77777777" w:rsidR="000B1E54" w:rsidRPr="0021493C" w:rsidRDefault="000B1E54" w:rsidP="000B1E54"/>
    <w:bookmarkStart w:id="188" w:name="PDF1_Confidential"/>
    <w:p w14:paraId="03E2BA48" w14:textId="77777777" w:rsidR="000B1E54" w:rsidRDefault="000B1E54" w:rsidP="000B1E54">
      <w:pPr>
        <w:pStyle w:val="Heading1"/>
      </w:pPr>
      <w:r w:rsidRPr="00270EF6">
        <w:fldChar w:fldCharType="begin"/>
      </w:r>
      <w:r w:rsidRPr="00270EF6">
        <w:instrText xml:space="preserve"> SEQ SeqList \* CHARFORMAT </w:instrText>
      </w:r>
      <w:r w:rsidRPr="00270EF6">
        <w:fldChar w:fldCharType="separate"/>
      </w:r>
      <w:bookmarkStart w:id="189" w:name="_Toc162957007"/>
      <w:r>
        <w:rPr>
          <w:noProof/>
        </w:rPr>
        <w:t>25</w:t>
      </w:r>
      <w:r w:rsidRPr="00270EF6">
        <w:fldChar w:fldCharType="end"/>
      </w:r>
      <w:r w:rsidRPr="00270EF6">
        <w:tab/>
        <w:t xml:space="preserve">Confidential </w:t>
      </w:r>
      <w:r>
        <w:t>Items</w:t>
      </w:r>
      <w:bookmarkEnd w:id="188"/>
      <w:bookmarkEnd w:id="189"/>
      <w:r w:rsidRPr="00270EF6">
        <w:t xml:space="preserve"> </w:t>
      </w:r>
    </w:p>
    <w:p w14:paraId="2C11200B" w14:textId="77777777" w:rsidR="000B1E54" w:rsidRDefault="000B1E54" w:rsidP="000B1E54">
      <w:pPr>
        <w:spacing w:after="120"/>
        <w:ind w:left="850"/>
      </w:pPr>
      <w:r w:rsidRPr="000B1E54">
        <w:rPr>
          <w:rFonts w:cs="Arial"/>
        </w:rPr>
        <w:t>Nil</w:t>
      </w:r>
      <w:r w:rsidRPr="000B1E54">
        <w:t xml:space="preserve"> </w:t>
      </w:r>
    </w:p>
    <w:p w14:paraId="28070F34" w14:textId="77777777" w:rsidR="000B1E54" w:rsidRPr="0021493C" w:rsidRDefault="000B1E54" w:rsidP="000B1E54"/>
    <w:bookmarkStart w:id="190" w:name="PDF1_CloseOfMeeting"/>
    <w:p w14:paraId="31DF0320" w14:textId="0F61734C" w:rsidR="000B1E54" w:rsidRPr="0056606E" w:rsidRDefault="000B1E54" w:rsidP="000B1E54">
      <w:pPr>
        <w:pStyle w:val="Heading1"/>
      </w:pPr>
      <w:r w:rsidRPr="00270EF6">
        <w:fldChar w:fldCharType="begin"/>
      </w:r>
      <w:r w:rsidRPr="00270EF6">
        <w:instrText xml:space="preserve"> SEQ SeqList \* CHARFORMAT </w:instrText>
      </w:r>
      <w:r w:rsidRPr="00270EF6">
        <w:fldChar w:fldCharType="separate"/>
      </w:r>
      <w:bookmarkStart w:id="191" w:name="_Toc162957008"/>
      <w:r>
        <w:rPr>
          <w:noProof/>
        </w:rPr>
        <w:t>26</w:t>
      </w:r>
      <w:r w:rsidRPr="00270EF6">
        <w:fldChar w:fldCharType="end"/>
      </w:r>
      <w:r w:rsidRPr="0056606E">
        <w:tab/>
      </w:r>
      <w:r>
        <w:t>Close of Meeting</w:t>
      </w:r>
      <w:bookmarkEnd w:id="190"/>
      <w:bookmarkEnd w:id="191"/>
    </w:p>
    <w:sectPr w:rsidR="000B1E54" w:rsidRPr="0056606E" w:rsidSect="000B1E54">
      <w:headerReference w:type="even" r:id="rId184"/>
      <w:headerReference w:type="default" r:id="rId185"/>
      <w:footerReference w:type="even" r:id="rId186"/>
      <w:footerReference w:type="default" r:id="rId187"/>
      <w:headerReference w:type="first" r:id="rId188"/>
      <w:footerReference w:type="first" r:id="rId189"/>
      <w:pgSz w:w="11907" w:h="16839" w:code="9"/>
      <w:pgMar w:top="1134" w:right="1134" w:bottom="1134" w:left="1134" w:header="567"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CF542" w14:textId="77777777" w:rsidR="000B1E54" w:rsidRDefault="000B1E54">
      <w:r>
        <w:separator/>
      </w:r>
    </w:p>
  </w:endnote>
  <w:endnote w:type="continuationSeparator" w:id="0">
    <w:p w14:paraId="7E7D8BFF" w14:textId="77777777" w:rsidR="000B1E54" w:rsidRDefault="000B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67D60" w14:textId="77777777" w:rsidR="000B1E54" w:rsidRDefault="000B1E54" w:rsidP="000B1E54">
    <w:pPr>
      <w:jc w:val="center"/>
      <w:rPr>
        <w:rFonts w:ascii="Calibri" w:hAnsi="Calibri"/>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658F4" w14:textId="77777777" w:rsidR="000B1E54" w:rsidRPr="000B1E54" w:rsidRDefault="000B1E54" w:rsidP="000B1E54">
    <w:pPr>
      <w:pBdr>
        <w:top w:val="single" w:sz="4" w:space="1" w:color="auto"/>
      </w:pBdr>
      <w:tabs>
        <w:tab w:val="right" w:pos="9620"/>
      </w:tabs>
      <w:jc w:val="left"/>
      <w:rPr>
        <w:rFonts w:cs="Arial"/>
        <w:sz w:val="20"/>
      </w:rPr>
    </w:pPr>
    <w:r w:rsidRPr="000B1E54">
      <w:rPr>
        <w:rFonts w:cs="Arial"/>
        <w:sz w:val="20"/>
      </w:rPr>
      <w:t>Item 14.1</w:t>
    </w:r>
    <w:r w:rsidRPr="000B1E54">
      <w:rPr>
        <w:rFonts w:cs="Arial"/>
        <w:sz w:val="20"/>
      </w:rPr>
      <w:tab/>
      <w:t xml:space="preserve">Page </w:t>
    </w:r>
    <w:r w:rsidRPr="000B1E54">
      <w:rPr>
        <w:rFonts w:cs="Arial"/>
        <w:sz w:val="20"/>
      </w:rPr>
      <w:fldChar w:fldCharType="begin"/>
    </w:r>
    <w:r w:rsidRPr="000B1E54">
      <w:rPr>
        <w:rFonts w:cs="Arial"/>
        <w:sz w:val="20"/>
      </w:rPr>
      <w:instrText xml:space="preserve"> PAGE   \* MERGEFORMAT </w:instrText>
    </w:r>
    <w:r w:rsidRPr="000B1E54">
      <w:rPr>
        <w:rFonts w:cs="Arial"/>
        <w:sz w:val="20"/>
      </w:rPr>
      <w:fldChar w:fldCharType="separate"/>
    </w:r>
    <w:r w:rsidRPr="000B1E54">
      <w:rPr>
        <w:rFonts w:cs="Arial"/>
        <w:sz w:val="20"/>
      </w:rPr>
      <w:t>1</w:t>
    </w:r>
    <w:r w:rsidRPr="000B1E54">
      <w:rPr>
        <w:rFonts w:cs="Arial"/>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F1911" w14:textId="77777777" w:rsidR="000B1E54" w:rsidRPr="000B1E54" w:rsidRDefault="000B1E54" w:rsidP="000B1E54">
    <w:pPr>
      <w:jc w:val="center"/>
      <w:rPr>
        <w:rFonts w:ascii="Calibri" w:hAnsi="Calibri"/>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DFBE8" w14:textId="77777777" w:rsidR="000B1E54" w:rsidRPr="00A41D6A" w:rsidRDefault="000B1E54" w:rsidP="000B1E54">
    <w:pP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C5045"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14.1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807D6" w14:textId="77777777" w:rsidR="000B1E54" w:rsidRPr="00A41D6A" w:rsidRDefault="000B1E54" w:rsidP="000B1E54">
    <w:pP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55864" w14:textId="77777777" w:rsidR="000B1E54" w:rsidRPr="00A41D6A" w:rsidRDefault="000B1E54" w:rsidP="000B1E54">
    <w:pP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58415" w14:textId="77777777" w:rsidR="000B1E54" w:rsidRPr="00DE4959" w:rsidRDefault="000B1E54" w:rsidP="000B1E54">
    <w:pPr>
      <w:pBdr>
        <w:top w:val="single" w:sz="4" w:space="1" w:color="auto"/>
      </w:pBdr>
      <w:tabs>
        <w:tab w:val="right" w:pos="14660"/>
      </w:tabs>
      <w:rPr>
        <w:rFonts w:cs="Arial"/>
        <w:bCs/>
        <w:noProof/>
        <w:sz w:val="20"/>
      </w:rPr>
    </w:pPr>
    <w:r w:rsidRPr="00DE4959">
      <w:rPr>
        <w:rFonts w:cs="Arial"/>
        <w:bCs/>
        <w:noProof/>
        <w:sz w:val="20"/>
      </w:rPr>
      <w:t xml:space="preserve">Item </w:t>
    </w:r>
    <w:r>
      <w:rPr>
        <w:rFonts w:cs="Arial"/>
        <w:bCs/>
        <w:noProof/>
        <w:sz w:val="20"/>
      </w:rPr>
      <w:t xml:space="preserve">14.1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3E3E1" w14:textId="77777777" w:rsidR="000B1E54" w:rsidRPr="00A41D6A" w:rsidRDefault="000B1E54" w:rsidP="000B1E54">
    <w:pP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5E814" w14:textId="77777777" w:rsidR="000B1E54" w:rsidRPr="00A41D6A" w:rsidRDefault="000B1E54" w:rsidP="000B1E54">
    <w:pPr>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CFCA0"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14.1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9E26C" w14:textId="77777777" w:rsidR="000B1E54" w:rsidRDefault="000B1E54" w:rsidP="000B1E54">
    <w:pPr>
      <w:pStyle w:val="Footer"/>
      <w:tabs>
        <w:tab w:val="clear" w:pos="9026"/>
        <w:tab w:val="right" w:pos="9620"/>
      </w:tabs>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06FB4" w14:textId="77777777" w:rsidR="000B1E54" w:rsidRPr="00A41D6A" w:rsidRDefault="000B1E54" w:rsidP="000B1E54">
    <w:pPr>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78496" w14:textId="77777777" w:rsidR="000B1E54" w:rsidRPr="00A41D6A" w:rsidRDefault="000B1E54" w:rsidP="000B1E54">
    <w:pPr>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F6E03"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14.1 </w:t>
    </w:r>
    <w:r w:rsidRPr="00DE4959">
      <w:rPr>
        <w:rFonts w:cs="Arial"/>
        <w:bCs/>
        <w:noProof/>
        <w:sz w:val="20"/>
      </w:rPr>
      <w:t xml:space="preserve">- Attachment </w:t>
    </w:r>
    <w:r>
      <w:rPr>
        <w:rFonts w:cs="Arial"/>
        <w:bCs/>
        <w:caps/>
        <w:noProof/>
        <w:sz w:val="20"/>
        <w:szCs w:val="20"/>
      </w:rPr>
      <w:t>b</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5016A" w14:textId="77777777" w:rsidR="000B1E54" w:rsidRPr="00A41D6A" w:rsidRDefault="000B1E54" w:rsidP="000B1E54">
    <w:pPr>
      <w:jc w:val="cen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2A4E5" w14:textId="77777777" w:rsidR="000B1E54" w:rsidRPr="00A41D6A" w:rsidRDefault="000B1E54" w:rsidP="000B1E54">
    <w:pPr>
      <w:jc w:val="cen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0A0C9"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14.1 </w:t>
    </w:r>
    <w:r w:rsidRPr="00DE4959">
      <w:rPr>
        <w:rFonts w:cs="Arial"/>
        <w:bCs/>
        <w:noProof/>
        <w:sz w:val="20"/>
      </w:rPr>
      <w:t xml:space="preserve">- Attachment </w:t>
    </w:r>
    <w:r>
      <w:rPr>
        <w:rFonts w:cs="Arial"/>
        <w:bCs/>
        <w:caps/>
        <w:noProof/>
        <w:sz w:val="20"/>
        <w:szCs w:val="20"/>
      </w:rPr>
      <w:t>c</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ACB04" w14:textId="77777777" w:rsidR="000B1E54" w:rsidRPr="00A41D6A" w:rsidRDefault="000B1E54" w:rsidP="000B1E54">
    <w:pPr>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B216" w14:textId="77777777" w:rsidR="000B1E54" w:rsidRPr="000B1E54" w:rsidRDefault="000B1E54" w:rsidP="000B1E54">
    <w:pPr>
      <w:jc w:val="center"/>
      <w:rPr>
        <w:rFonts w:ascii="Calibri" w:hAnsi="Calibri"/>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34923" w14:textId="77777777" w:rsidR="000B1E54" w:rsidRPr="000B1E54" w:rsidRDefault="000B1E54" w:rsidP="000B1E54">
    <w:pPr>
      <w:pBdr>
        <w:top w:val="single" w:sz="4" w:space="1" w:color="auto"/>
      </w:pBdr>
      <w:tabs>
        <w:tab w:val="right" w:pos="9620"/>
      </w:tabs>
      <w:jc w:val="left"/>
      <w:rPr>
        <w:rFonts w:cs="Arial"/>
        <w:sz w:val="20"/>
      </w:rPr>
    </w:pPr>
    <w:r w:rsidRPr="000B1E54">
      <w:rPr>
        <w:rFonts w:cs="Arial"/>
        <w:sz w:val="20"/>
      </w:rPr>
      <w:t>Item 14.2</w:t>
    </w:r>
    <w:r w:rsidRPr="000B1E54">
      <w:rPr>
        <w:rFonts w:cs="Arial"/>
        <w:sz w:val="20"/>
      </w:rPr>
      <w:tab/>
      <w:t xml:space="preserve">Page </w:t>
    </w:r>
    <w:r w:rsidRPr="000B1E54">
      <w:rPr>
        <w:rFonts w:cs="Arial"/>
        <w:sz w:val="20"/>
      </w:rPr>
      <w:fldChar w:fldCharType="begin"/>
    </w:r>
    <w:r w:rsidRPr="000B1E54">
      <w:rPr>
        <w:rFonts w:cs="Arial"/>
        <w:sz w:val="20"/>
      </w:rPr>
      <w:instrText xml:space="preserve"> PAGE   \* MERGEFORMAT </w:instrText>
    </w:r>
    <w:r w:rsidRPr="000B1E54">
      <w:rPr>
        <w:rFonts w:cs="Arial"/>
        <w:sz w:val="20"/>
      </w:rPr>
      <w:fldChar w:fldCharType="separate"/>
    </w:r>
    <w:r w:rsidRPr="000B1E54">
      <w:rPr>
        <w:rFonts w:cs="Arial"/>
        <w:sz w:val="20"/>
      </w:rPr>
      <w:t>1</w:t>
    </w:r>
    <w:r w:rsidRPr="000B1E54">
      <w:rPr>
        <w:rFonts w:cs="Arial"/>
        <w:sz w:val="20"/>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C5F1B" w14:textId="77777777" w:rsidR="000B1E54" w:rsidRPr="000B1E54" w:rsidRDefault="000B1E54" w:rsidP="000B1E54">
    <w:pPr>
      <w:jc w:val="center"/>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52290" w14:textId="77777777" w:rsidR="000B1E54" w:rsidRDefault="000B1E54" w:rsidP="000B1E54">
    <w:pPr>
      <w:jc w:val="center"/>
      <w:rPr>
        <w:rFonts w:ascii="Calibri" w:hAnsi="Calibri"/>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A05A2" w14:textId="77777777" w:rsidR="000B1E54" w:rsidRPr="00A41D6A" w:rsidRDefault="000B1E54" w:rsidP="000B1E54">
    <w:pPr>
      <w:jc w:val="cen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0817C"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14.2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EC057" w14:textId="77777777" w:rsidR="000B1E54" w:rsidRPr="00A41D6A" w:rsidRDefault="000B1E54" w:rsidP="000B1E54">
    <w:pPr>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30FA" w14:textId="77777777" w:rsidR="000B1E54" w:rsidRPr="000B1E54" w:rsidRDefault="000B1E54" w:rsidP="000B1E54">
    <w:pPr>
      <w:jc w:val="center"/>
      <w:rPr>
        <w:rFonts w:ascii="Calibri" w:hAnsi="Calibri"/>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6CF57" w14:textId="77777777" w:rsidR="000B1E54" w:rsidRPr="000B1E54" w:rsidRDefault="000B1E54" w:rsidP="000B1E54">
    <w:pPr>
      <w:pBdr>
        <w:top w:val="single" w:sz="4" w:space="1" w:color="auto"/>
      </w:pBdr>
      <w:tabs>
        <w:tab w:val="right" w:pos="9620"/>
      </w:tabs>
      <w:jc w:val="left"/>
      <w:rPr>
        <w:rFonts w:cs="Arial"/>
        <w:sz w:val="20"/>
      </w:rPr>
    </w:pPr>
    <w:r w:rsidRPr="000B1E54">
      <w:rPr>
        <w:rFonts w:cs="Arial"/>
        <w:sz w:val="20"/>
      </w:rPr>
      <w:t>Item 15.1</w:t>
    </w:r>
    <w:r w:rsidRPr="000B1E54">
      <w:rPr>
        <w:rFonts w:cs="Arial"/>
        <w:sz w:val="20"/>
      </w:rPr>
      <w:tab/>
      <w:t xml:space="preserve">Page </w:t>
    </w:r>
    <w:r w:rsidRPr="000B1E54">
      <w:rPr>
        <w:rFonts w:cs="Arial"/>
        <w:sz w:val="20"/>
      </w:rPr>
      <w:fldChar w:fldCharType="begin"/>
    </w:r>
    <w:r w:rsidRPr="000B1E54">
      <w:rPr>
        <w:rFonts w:cs="Arial"/>
        <w:sz w:val="20"/>
      </w:rPr>
      <w:instrText xml:space="preserve"> PAGE   \* MERGEFORMAT </w:instrText>
    </w:r>
    <w:r w:rsidRPr="000B1E54">
      <w:rPr>
        <w:rFonts w:cs="Arial"/>
        <w:sz w:val="20"/>
      </w:rPr>
      <w:fldChar w:fldCharType="separate"/>
    </w:r>
    <w:r w:rsidRPr="000B1E54">
      <w:rPr>
        <w:rFonts w:cs="Arial"/>
        <w:sz w:val="20"/>
      </w:rPr>
      <w:t>1</w:t>
    </w:r>
    <w:r w:rsidRPr="000B1E54">
      <w:rPr>
        <w:rFonts w:cs="Arial"/>
        <w:sz w:val="20"/>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C55D2" w14:textId="77777777" w:rsidR="000B1E54" w:rsidRPr="000B1E54" w:rsidRDefault="000B1E54" w:rsidP="000B1E54">
    <w:pPr>
      <w:jc w:val="center"/>
      <w:rPr>
        <w:rFonts w:ascii="Calibri" w:hAnsi="Calibri"/>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0CCC0" w14:textId="77777777" w:rsidR="000B1E54" w:rsidRPr="00A41D6A" w:rsidRDefault="000B1E54" w:rsidP="000B1E54">
    <w:pPr>
      <w:jc w:val="cen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29762"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15.1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E387B" w14:textId="77777777" w:rsidR="000B1E54" w:rsidRPr="00A41D6A" w:rsidRDefault="000B1E54" w:rsidP="000B1E54">
    <w:pPr>
      <w:jc w:val="cen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FEE4" w14:textId="77777777" w:rsidR="000B1E54" w:rsidRPr="00A41D6A" w:rsidRDefault="000B1E54" w:rsidP="000B1E54">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6289B" w14:textId="77777777" w:rsidR="00FB65FB" w:rsidRDefault="00FB65FB" w:rsidP="00EE5804">
    <w:pPr>
      <w:jc w:val="center"/>
      <w:rPr>
        <w:rFonts w:ascii="Calibri" w:hAnsi="Calibri"/>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8093F"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15.1 </w:t>
    </w:r>
    <w:r w:rsidRPr="00DE4959">
      <w:rPr>
        <w:rFonts w:cs="Arial"/>
        <w:bCs/>
        <w:noProof/>
        <w:sz w:val="20"/>
      </w:rPr>
      <w:t xml:space="preserve">- Attachment </w:t>
    </w:r>
    <w:r>
      <w:rPr>
        <w:rFonts w:cs="Arial"/>
        <w:bCs/>
        <w:caps/>
        <w:noProof/>
        <w:sz w:val="20"/>
        <w:szCs w:val="20"/>
      </w:rPr>
      <w:t>b</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88568" w14:textId="77777777" w:rsidR="000B1E54" w:rsidRPr="00A41D6A" w:rsidRDefault="000B1E54" w:rsidP="000B1E54">
    <w:pPr>
      <w:jc w:val="cen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AD378" w14:textId="77777777" w:rsidR="000B1E54" w:rsidRPr="00A41D6A" w:rsidRDefault="000B1E54" w:rsidP="000B1E54">
    <w:pPr>
      <w:jc w:val="cen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9589F"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15.1 </w:t>
    </w:r>
    <w:r w:rsidRPr="00DE4959">
      <w:rPr>
        <w:rFonts w:cs="Arial"/>
        <w:bCs/>
        <w:noProof/>
        <w:sz w:val="20"/>
      </w:rPr>
      <w:t xml:space="preserve">- Attachment </w:t>
    </w:r>
    <w:r>
      <w:rPr>
        <w:rFonts w:cs="Arial"/>
        <w:bCs/>
        <w:caps/>
        <w:noProof/>
        <w:sz w:val="20"/>
        <w:szCs w:val="20"/>
      </w:rPr>
      <w:t>c</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76536" w14:textId="77777777" w:rsidR="000B1E54" w:rsidRPr="00A41D6A" w:rsidRDefault="000B1E54" w:rsidP="000B1E54">
    <w:pPr>
      <w:jc w:val="cen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07DB9" w14:textId="77777777" w:rsidR="000B1E54" w:rsidRPr="00A41D6A" w:rsidRDefault="000B1E54" w:rsidP="000B1E54">
    <w:pPr>
      <w:jc w:val="cen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16212"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15.1 </w:t>
    </w:r>
    <w:r w:rsidRPr="00DE4959">
      <w:rPr>
        <w:rFonts w:cs="Arial"/>
        <w:bCs/>
        <w:noProof/>
        <w:sz w:val="20"/>
      </w:rPr>
      <w:t xml:space="preserve">- Attachment </w:t>
    </w:r>
    <w:r>
      <w:rPr>
        <w:rFonts w:cs="Arial"/>
        <w:bCs/>
        <w:caps/>
        <w:noProof/>
        <w:sz w:val="20"/>
        <w:szCs w:val="20"/>
      </w:rPr>
      <w:t>d</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BDE34" w14:textId="77777777" w:rsidR="000B1E54" w:rsidRPr="00A41D6A" w:rsidRDefault="000B1E54" w:rsidP="000B1E54">
    <w:pPr>
      <w:jc w:val="cen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2ABC6" w14:textId="77777777" w:rsidR="000B1E54" w:rsidRPr="00A41D6A" w:rsidRDefault="000B1E54" w:rsidP="000B1E54">
    <w:pPr>
      <w:jc w:val="cen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A5F57"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15.1 </w:t>
    </w:r>
    <w:r w:rsidRPr="00DE4959">
      <w:rPr>
        <w:rFonts w:cs="Arial"/>
        <w:bCs/>
        <w:noProof/>
        <w:sz w:val="20"/>
      </w:rPr>
      <w:t xml:space="preserve">- Attachment </w:t>
    </w:r>
    <w:r>
      <w:rPr>
        <w:rFonts w:cs="Arial"/>
        <w:bCs/>
        <w:caps/>
        <w:noProof/>
        <w:sz w:val="20"/>
        <w:szCs w:val="20"/>
      </w:rPr>
      <w:t>e</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B9AF5" w14:textId="77777777" w:rsidR="00FB65FB" w:rsidRDefault="00FB65FB" w:rsidP="00EE5804">
    <w:pPr>
      <w:jc w:val="center"/>
      <w:rPr>
        <w:rFonts w:ascii="Calibri" w:hAnsi="Calibri"/>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F36DA" w14:textId="77777777" w:rsidR="000B1E54" w:rsidRPr="00A41D6A" w:rsidRDefault="000B1E54" w:rsidP="000B1E54">
    <w:pPr>
      <w:jc w:val="cen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BDDD9" w14:textId="77777777" w:rsidR="000B1E54" w:rsidRPr="000B1E54" w:rsidRDefault="000B1E54" w:rsidP="000B1E54">
    <w:pPr>
      <w:jc w:val="center"/>
      <w:rPr>
        <w:rFonts w:ascii="Calibri" w:hAnsi="Calibri"/>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ED314" w14:textId="77777777" w:rsidR="000B1E54" w:rsidRPr="000B1E54" w:rsidRDefault="000B1E54" w:rsidP="000B1E54">
    <w:pPr>
      <w:pBdr>
        <w:top w:val="single" w:sz="4" w:space="1" w:color="auto"/>
      </w:pBdr>
      <w:tabs>
        <w:tab w:val="right" w:pos="9620"/>
      </w:tabs>
      <w:jc w:val="left"/>
      <w:rPr>
        <w:rFonts w:cs="Arial"/>
        <w:sz w:val="20"/>
      </w:rPr>
    </w:pPr>
    <w:r w:rsidRPr="000B1E54">
      <w:rPr>
        <w:rFonts w:cs="Arial"/>
        <w:sz w:val="20"/>
      </w:rPr>
      <w:t>Item 15.2</w:t>
    </w:r>
    <w:r w:rsidRPr="000B1E54">
      <w:rPr>
        <w:rFonts w:cs="Arial"/>
        <w:sz w:val="20"/>
      </w:rPr>
      <w:tab/>
      <w:t xml:space="preserve">Page </w:t>
    </w:r>
    <w:r w:rsidRPr="000B1E54">
      <w:rPr>
        <w:rFonts w:cs="Arial"/>
        <w:sz w:val="20"/>
      </w:rPr>
      <w:fldChar w:fldCharType="begin"/>
    </w:r>
    <w:r w:rsidRPr="000B1E54">
      <w:rPr>
        <w:rFonts w:cs="Arial"/>
        <w:sz w:val="20"/>
      </w:rPr>
      <w:instrText xml:space="preserve"> PAGE   \* MERGEFORMAT </w:instrText>
    </w:r>
    <w:r w:rsidRPr="000B1E54">
      <w:rPr>
        <w:rFonts w:cs="Arial"/>
        <w:sz w:val="20"/>
      </w:rPr>
      <w:fldChar w:fldCharType="separate"/>
    </w:r>
    <w:r w:rsidRPr="000B1E54">
      <w:rPr>
        <w:rFonts w:cs="Arial"/>
        <w:sz w:val="20"/>
      </w:rPr>
      <w:t>1</w:t>
    </w:r>
    <w:r w:rsidRPr="000B1E54">
      <w:rPr>
        <w:rFonts w:cs="Arial"/>
        <w:sz w:val="20"/>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5FB0E" w14:textId="77777777" w:rsidR="000B1E54" w:rsidRPr="000B1E54" w:rsidRDefault="000B1E54" w:rsidP="000B1E54">
    <w:pPr>
      <w:jc w:val="center"/>
      <w:rPr>
        <w:rFonts w:ascii="Calibri" w:hAnsi="Calibri"/>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0EF14" w14:textId="77777777" w:rsidR="000B1E54" w:rsidRPr="00A41D6A" w:rsidRDefault="000B1E54" w:rsidP="000B1E54">
    <w:pPr>
      <w:jc w:val="cen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D5FB0" w14:textId="77777777" w:rsidR="000B1E54" w:rsidRPr="00DE4959" w:rsidRDefault="000B1E54" w:rsidP="000B1E54">
    <w:pPr>
      <w:pBdr>
        <w:top w:val="single" w:sz="4" w:space="1" w:color="auto"/>
      </w:pBdr>
      <w:tabs>
        <w:tab w:val="right" w:pos="9740"/>
      </w:tabs>
      <w:rPr>
        <w:rFonts w:cs="Arial"/>
        <w:bCs/>
        <w:noProof/>
        <w:sz w:val="20"/>
      </w:rPr>
    </w:pPr>
    <w:r w:rsidRPr="00DE4959">
      <w:rPr>
        <w:rFonts w:cs="Arial"/>
        <w:bCs/>
        <w:noProof/>
        <w:sz w:val="20"/>
      </w:rPr>
      <w:t xml:space="preserve">Item </w:t>
    </w:r>
    <w:r>
      <w:rPr>
        <w:rFonts w:cs="Arial"/>
        <w:bCs/>
        <w:noProof/>
        <w:sz w:val="20"/>
      </w:rPr>
      <w:t xml:space="preserve">15.2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C927E" w14:textId="77777777" w:rsidR="000B1E54" w:rsidRPr="00A41D6A" w:rsidRDefault="000B1E54" w:rsidP="000B1E54">
    <w:pPr>
      <w:jc w:val="cen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92BA7" w14:textId="77777777" w:rsidR="000B1E54" w:rsidRPr="00A41D6A" w:rsidRDefault="000B1E54" w:rsidP="000B1E54">
    <w:pPr>
      <w:jc w:val="cen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989A7" w14:textId="77777777" w:rsidR="000B1E54" w:rsidRPr="00DE4959" w:rsidRDefault="000B1E54" w:rsidP="000B1E54">
    <w:pPr>
      <w:pBdr>
        <w:top w:val="single" w:sz="4" w:space="1" w:color="auto"/>
      </w:pBdr>
      <w:tabs>
        <w:tab w:val="right" w:pos="21640"/>
      </w:tabs>
      <w:rPr>
        <w:rFonts w:cs="Arial"/>
        <w:bCs/>
        <w:noProof/>
        <w:sz w:val="20"/>
      </w:rPr>
    </w:pPr>
    <w:r w:rsidRPr="00DE4959">
      <w:rPr>
        <w:rFonts w:cs="Arial"/>
        <w:bCs/>
        <w:noProof/>
        <w:sz w:val="20"/>
      </w:rPr>
      <w:t xml:space="preserve">Item </w:t>
    </w:r>
    <w:r>
      <w:rPr>
        <w:rFonts w:cs="Arial"/>
        <w:bCs/>
        <w:noProof/>
        <w:sz w:val="20"/>
      </w:rPr>
      <w:t xml:space="preserve">15.2 </w:t>
    </w:r>
    <w:r w:rsidRPr="00DE4959">
      <w:rPr>
        <w:rFonts w:cs="Arial"/>
        <w:bCs/>
        <w:noProof/>
        <w:sz w:val="20"/>
      </w:rPr>
      <w:t xml:space="preserve">- Attachment </w:t>
    </w:r>
    <w:r>
      <w:rPr>
        <w:rFonts w:cs="Arial"/>
        <w:bCs/>
        <w:caps/>
        <w:noProof/>
        <w:sz w:val="20"/>
        <w:szCs w:val="20"/>
      </w:rPr>
      <w:t>a</w:t>
    </w:r>
    <w:r w:rsidRPr="00DE4959">
      <w:rPr>
        <w:rFonts w:cs="Arial"/>
        <w:bCs/>
        <w:noProof/>
        <w:sz w:val="20"/>
      </w:rPr>
      <w:tab/>
      <w:t xml:space="preserve">Page </w:t>
    </w:r>
    <w:r w:rsidRPr="00DE4959">
      <w:rPr>
        <w:rFonts w:cs="Arial"/>
        <w:bCs/>
        <w:noProof/>
        <w:sz w:val="20"/>
      </w:rPr>
      <w:fldChar w:fldCharType="begin"/>
    </w:r>
    <w:r w:rsidRPr="00DE4959">
      <w:rPr>
        <w:rFonts w:cs="Arial"/>
        <w:bCs/>
        <w:noProof/>
        <w:sz w:val="20"/>
      </w:rPr>
      <w:instrText xml:space="preserve"> PAGE </w:instrText>
    </w:r>
    <w:r w:rsidRPr="00DE4959">
      <w:rPr>
        <w:rFonts w:cs="Arial"/>
        <w:bCs/>
        <w:noProof/>
        <w:sz w:val="20"/>
      </w:rPr>
      <w:fldChar w:fldCharType="separate"/>
    </w:r>
    <w:r>
      <w:rPr>
        <w:rFonts w:cs="Arial"/>
        <w:bCs/>
        <w:noProof/>
        <w:sz w:val="20"/>
      </w:rPr>
      <w:t>1</w:t>
    </w:r>
    <w:r w:rsidRPr="00DE4959">
      <w:rPr>
        <w:rFonts w:cs="Arial"/>
        <w:bCs/>
        <w:noProof/>
        <w:sz w:val="20"/>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4BE7A" w14:textId="77777777" w:rsidR="000B1E54" w:rsidRPr="00A41D6A" w:rsidRDefault="000B1E54" w:rsidP="000B1E54">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8592B" w14:textId="77777777" w:rsidR="000B1E54" w:rsidRDefault="000B1E54" w:rsidP="000B1E54">
    <w:pPr>
      <w:jc w:val="center"/>
      <w:rPr>
        <w:rFonts w:ascii="Calibri" w:hAnsi="Calibri"/>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3715A" w14:textId="77777777" w:rsidR="000B1E54" w:rsidRDefault="000B1E54" w:rsidP="00EE5804">
    <w:pPr>
      <w:jc w:val="center"/>
      <w:rPr>
        <w:rFonts w:ascii="Calibri" w:hAnsi="Calibri"/>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74A49" w14:textId="77777777" w:rsidR="000B1E54" w:rsidRPr="000F4295" w:rsidRDefault="000B1E54" w:rsidP="000B1E54">
    <w:pPr>
      <w:pBdr>
        <w:top w:val="single" w:sz="4" w:space="1" w:color="auto"/>
      </w:pBdr>
      <w:tabs>
        <w:tab w:val="left" w:pos="1515"/>
        <w:tab w:val="right" w:pos="9620"/>
      </w:tabs>
      <w:jc w:val="right"/>
      <w:rPr>
        <w:rFonts w:cs="Arial"/>
        <w:sz w:val="20"/>
      </w:rPr>
    </w:pPr>
    <w:r w:rsidRPr="000F4295">
      <w:rPr>
        <w:rFonts w:cs="Arial"/>
        <w:sz w:val="20"/>
      </w:rPr>
      <w:t xml:space="preserve">Page </w:t>
    </w:r>
    <w:r w:rsidRPr="000F4295">
      <w:rPr>
        <w:rFonts w:cs="Arial"/>
        <w:sz w:val="20"/>
      </w:rPr>
      <w:fldChar w:fldCharType="begin"/>
    </w:r>
    <w:r w:rsidRPr="000F4295">
      <w:rPr>
        <w:rFonts w:cs="Arial"/>
        <w:sz w:val="20"/>
      </w:rPr>
      <w:instrText xml:space="preserve"> PAGE   \* MERGEFORMAT </w:instrText>
    </w:r>
    <w:r w:rsidRPr="000F4295">
      <w:rPr>
        <w:rFonts w:cs="Arial"/>
        <w:sz w:val="20"/>
      </w:rPr>
      <w:fldChar w:fldCharType="separate"/>
    </w:r>
    <w:r>
      <w:rPr>
        <w:rFonts w:cs="Arial"/>
        <w:noProof/>
        <w:sz w:val="20"/>
      </w:rPr>
      <w:t>2</w:t>
    </w:r>
    <w:r w:rsidRPr="000F4295">
      <w:rPr>
        <w:rFonts w:cs="Arial"/>
        <w:sz w:val="20"/>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5D063" w14:textId="77777777" w:rsidR="000B1E54" w:rsidRDefault="000B1E54" w:rsidP="00EE5804">
    <w:pPr>
      <w:jc w:val="center"/>
      <w:rPr>
        <w:rFonts w:ascii="Calibri" w:hAnsi="Calibr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5F169" w14:textId="77777777" w:rsidR="000B1E54" w:rsidRDefault="000B1E54" w:rsidP="000B1E54">
    <w:pPr>
      <w:pStyle w:val="Footer"/>
      <w:tabs>
        <w:tab w:val="clear" w:pos="9026"/>
        <w:tab w:val="right" w:pos="962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4BE4D" w14:textId="77777777" w:rsidR="000B1E54" w:rsidRDefault="000B1E54" w:rsidP="000B1E54">
    <w:pPr>
      <w:jc w:val="center"/>
      <w:rPr>
        <w:rFonts w:ascii="Calibri" w:hAnsi="Calibr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0735D" w14:textId="77777777" w:rsidR="000B1E54" w:rsidRPr="000B1E54" w:rsidRDefault="000B1E54" w:rsidP="000B1E54">
    <w:pP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F1A06" w14:textId="77777777" w:rsidR="000B1E54" w:rsidRDefault="000B1E54">
      <w:r>
        <w:separator/>
      </w:r>
    </w:p>
  </w:footnote>
  <w:footnote w:type="continuationSeparator" w:id="0">
    <w:p w14:paraId="0F9D580E" w14:textId="77777777" w:rsidR="000B1E54" w:rsidRDefault="000B1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E7D2" w14:textId="77777777" w:rsidR="000B1E54" w:rsidRDefault="000B1E54" w:rsidP="000B1E54">
    <w:pPr>
      <w:jc w:val="center"/>
      <w:rPr>
        <w:rFonts w:ascii="Calibri" w:hAnsi="Calibri"/>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A0532" w14:textId="77777777" w:rsidR="000B1E54" w:rsidRDefault="000B1E54" w:rsidP="000B1E54">
    <w:pPr>
      <w:jc w:val="center"/>
      <w:rPr>
        <w:rFonts w:ascii="Calibri" w:hAnsi="Calibri"/>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0B1E54" w:rsidRPr="0041058D" w14:paraId="6C7EECDE" w14:textId="77777777" w:rsidTr="000B1E54">
      <w:tc>
        <w:tcPr>
          <w:tcW w:w="7387" w:type="dxa"/>
          <w:hideMark/>
        </w:tcPr>
        <w:p w14:paraId="2225142C" w14:textId="77777777" w:rsidR="000B1E54" w:rsidRPr="0041058D" w:rsidRDefault="000B1E54" w:rsidP="000B1E54">
          <w:pPr>
            <w:tabs>
              <w:tab w:val="right" w:pos="9639"/>
            </w:tabs>
            <w:overflowPunct w:val="0"/>
            <w:autoSpaceDE w:val="0"/>
            <w:autoSpaceDN w:val="0"/>
            <w:adjustRightInd w:val="0"/>
            <w:jc w:val="left"/>
            <w:rPr>
              <w:rFonts w:cs="Times New Roman"/>
              <w:sz w:val="24"/>
              <w:szCs w:val="20"/>
            </w:rPr>
          </w:pPr>
          <w:r>
            <w:rPr>
              <w:szCs w:val="20"/>
            </w:rPr>
            <w:t>Ordinary Council Meeting</w:t>
          </w:r>
          <w:r w:rsidRPr="0041058D">
            <w:rPr>
              <w:szCs w:val="20"/>
            </w:rPr>
            <w:t xml:space="preserve"> Agenda</w:t>
          </w:r>
        </w:p>
      </w:tc>
      <w:tc>
        <w:tcPr>
          <w:tcW w:w="2252" w:type="dxa"/>
          <w:hideMark/>
        </w:tcPr>
        <w:p w14:paraId="0383A5DE" w14:textId="77777777" w:rsidR="000B1E54" w:rsidRPr="0041058D" w:rsidRDefault="000B1E54" w:rsidP="000B1E54">
          <w:pPr>
            <w:tabs>
              <w:tab w:val="right" w:pos="9639"/>
            </w:tabs>
            <w:overflowPunct w:val="0"/>
            <w:autoSpaceDE w:val="0"/>
            <w:autoSpaceDN w:val="0"/>
            <w:adjustRightInd w:val="0"/>
            <w:jc w:val="right"/>
            <w:rPr>
              <w:rFonts w:cs="Times New Roman"/>
              <w:sz w:val="24"/>
              <w:szCs w:val="20"/>
            </w:rPr>
          </w:pPr>
          <w:r>
            <w:rPr>
              <w:szCs w:val="20"/>
            </w:rPr>
            <w:t>10 April 2024</w:t>
          </w:r>
        </w:p>
      </w:tc>
    </w:tr>
  </w:tbl>
  <w:p w14:paraId="5C51FBD4" w14:textId="77777777" w:rsidR="000B1E54" w:rsidRPr="0041058D" w:rsidRDefault="000B1E54" w:rsidP="000B1E5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9F330" w14:textId="77777777" w:rsidR="000B1E54" w:rsidRDefault="000B1E54" w:rsidP="000B1E54">
    <w:pPr>
      <w:jc w:val="center"/>
      <w:rPr>
        <w:rFonts w:ascii="Calibri" w:hAnsi="Calibri"/>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446EA" w14:textId="77777777" w:rsidR="000B1E54" w:rsidRDefault="000B1E54" w:rsidP="000B1E54">
    <w:pPr>
      <w:jc w:val="center"/>
      <w:rPr>
        <w:rFonts w:ascii="Calibri" w:hAnsi="Calibri"/>
        <w:sz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78ADCEB1" w14:textId="77777777" w:rsidTr="000B1E54">
      <w:tc>
        <w:tcPr>
          <w:tcW w:w="7461" w:type="dxa"/>
          <w:hideMark/>
        </w:tcPr>
        <w:p w14:paraId="2FDBEF27"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237272E0"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3EDF5BE7" w14:textId="77777777" w:rsidR="000B1E54" w:rsidRPr="000B1E54" w:rsidRDefault="000B1E54" w:rsidP="000B1E54">
    <w:pPr>
      <w:tabs>
        <w:tab w:val="center" w:pos="4513"/>
        <w:tab w:val="right" w:pos="9026"/>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12284" w14:textId="77777777" w:rsidR="000B1E54" w:rsidRDefault="000B1E54" w:rsidP="000B1E54">
    <w:pPr>
      <w:jc w:val="center"/>
      <w:rPr>
        <w:rFonts w:ascii="Calibri" w:hAnsi="Calibri"/>
        <w:sz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61352" w14:textId="77777777" w:rsidR="000B1E54" w:rsidRDefault="000B1E54" w:rsidP="000B1E54">
    <w:pPr>
      <w:jc w:val="center"/>
      <w:rPr>
        <w:rFonts w:ascii="Calibri" w:hAnsi="Calibri"/>
        <w:sz w:val="2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1234"/>
      <w:gridCol w:w="3451"/>
    </w:tblGrid>
    <w:tr w:rsidR="000B1E54" w:rsidRPr="000B1E54" w14:paraId="4CD2CC2C" w14:textId="77777777" w:rsidTr="000B1E54">
      <w:tc>
        <w:tcPr>
          <w:tcW w:w="11234" w:type="dxa"/>
          <w:hideMark/>
        </w:tcPr>
        <w:p w14:paraId="37125C2E" w14:textId="77777777" w:rsidR="000B1E54" w:rsidRPr="000B1E54" w:rsidRDefault="000B1E54" w:rsidP="000B1E54">
          <w:pPr>
            <w:tabs>
              <w:tab w:val="right" w:pos="9639"/>
            </w:tabs>
            <w:rPr>
              <w:rFonts w:cs="Times New Roman"/>
              <w:sz w:val="24"/>
              <w:szCs w:val="20"/>
            </w:rPr>
          </w:pPr>
          <w:r w:rsidRPr="000B1E54">
            <w:t>Ordinary Council Meeting</w:t>
          </w:r>
        </w:p>
      </w:tc>
      <w:tc>
        <w:tcPr>
          <w:tcW w:w="3451" w:type="dxa"/>
          <w:hideMark/>
        </w:tcPr>
        <w:p w14:paraId="56671D10"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4DEF9A43" w14:textId="77777777" w:rsidR="000B1E54" w:rsidRPr="000B1E54" w:rsidRDefault="000B1E54" w:rsidP="000B1E54">
    <w:pPr>
      <w:tabs>
        <w:tab w:val="center" w:pos="4513"/>
        <w:tab w:val="right" w:pos="9026"/>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8FB70" w14:textId="77777777" w:rsidR="000B1E54" w:rsidRDefault="000B1E54" w:rsidP="000B1E54">
    <w:pPr>
      <w:jc w:val="center"/>
      <w:rPr>
        <w:rFonts w:ascii="Calibri" w:hAnsi="Calibri"/>
        <w:sz w:val="2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3A924" w14:textId="77777777" w:rsidR="000B1E54" w:rsidRDefault="000B1E54" w:rsidP="000B1E54">
    <w:pPr>
      <w:jc w:val="center"/>
      <w:rPr>
        <w:rFonts w:ascii="Calibri" w:hAnsi="Calibri"/>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5FD45" w14:textId="77777777" w:rsidR="000B1E54" w:rsidRDefault="000B1E54" w:rsidP="000B1E54">
    <w:pPr>
      <w:pStyle w:val="Header"/>
      <w:tabs>
        <w:tab w:val="clear" w:pos="9026"/>
        <w:tab w:val="right" w:pos="962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744DD18C" w14:textId="77777777" w:rsidTr="000B1E54">
      <w:tc>
        <w:tcPr>
          <w:tcW w:w="7461" w:type="dxa"/>
          <w:hideMark/>
        </w:tcPr>
        <w:p w14:paraId="1FCFDF7D"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04BD7C15"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686CD03B" w14:textId="77777777" w:rsidR="000B1E54" w:rsidRPr="000B1E54" w:rsidRDefault="000B1E54" w:rsidP="000B1E54">
    <w:pPr>
      <w:tabs>
        <w:tab w:val="center" w:pos="4513"/>
        <w:tab w:val="right" w:pos="9026"/>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2439A" w14:textId="77777777" w:rsidR="000B1E54" w:rsidRDefault="000B1E54" w:rsidP="000B1E54">
    <w:pPr>
      <w:jc w:val="center"/>
      <w:rPr>
        <w:rFonts w:ascii="Calibri" w:hAnsi="Calibri"/>
        <w:sz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8E5EC" w14:textId="77777777" w:rsidR="000B1E54" w:rsidRDefault="000B1E54" w:rsidP="000B1E54">
    <w:pPr>
      <w:jc w:val="center"/>
      <w:rPr>
        <w:rFonts w:ascii="Calibri" w:hAnsi="Calibri"/>
        <w:sz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6B24117E" w14:textId="77777777" w:rsidTr="000B1E54">
      <w:tc>
        <w:tcPr>
          <w:tcW w:w="7461" w:type="dxa"/>
          <w:hideMark/>
        </w:tcPr>
        <w:p w14:paraId="3445A95A"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6F7EB649"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61BFFC18" w14:textId="77777777" w:rsidR="000B1E54" w:rsidRPr="000B1E54" w:rsidRDefault="000B1E54" w:rsidP="000B1E54">
    <w:pPr>
      <w:tabs>
        <w:tab w:val="center" w:pos="4513"/>
        <w:tab w:val="right" w:pos="9026"/>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ABAB7" w14:textId="77777777" w:rsidR="000B1E54" w:rsidRDefault="000B1E54" w:rsidP="000B1E54">
    <w:pPr>
      <w:jc w:val="center"/>
      <w:rPr>
        <w:rFonts w:ascii="Calibri" w:hAnsi="Calibri"/>
        <w:sz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1C3AB" w14:textId="77777777" w:rsidR="000B1E54" w:rsidRDefault="000B1E54" w:rsidP="000B1E54">
    <w:pPr>
      <w:jc w:val="center"/>
      <w:rPr>
        <w:rFonts w:ascii="Calibri" w:hAnsi="Calibri"/>
        <w:sz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7D725706" w14:textId="77777777" w:rsidTr="000B1E54">
      <w:tc>
        <w:tcPr>
          <w:tcW w:w="7461" w:type="dxa"/>
          <w:hideMark/>
        </w:tcPr>
        <w:p w14:paraId="38D895DD"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67FA03D8"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26816E0D" w14:textId="77777777" w:rsidR="000B1E54" w:rsidRPr="000B1E54" w:rsidRDefault="000B1E54" w:rsidP="000B1E54">
    <w:pPr>
      <w:tabs>
        <w:tab w:val="center" w:pos="4513"/>
        <w:tab w:val="right" w:pos="9026"/>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54FC4" w14:textId="77777777" w:rsidR="000B1E54" w:rsidRDefault="000B1E54" w:rsidP="000B1E54">
    <w:pPr>
      <w:jc w:val="center"/>
      <w:rPr>
        <w:rFonts w:ascii="Calibri" w:hAnsi="Calibri"/>
        <w:sz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AB94C" w14:textId="77777777" w:rsidR="000B1E54" w:rsidRDefault="000B1E54" w:rsidP="000B1E54">
    <w:pPr>
      <w:jc w:val="center"/>
      <w:rPr>
        <w:rFonts w:ascii="Calibri" w:hAnsi="Calibri"/>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0B1E54" w:rsidRPr="0041058D" w14:paraId="6BEF2A1F" w14:textId="77777777" w:rsidTr="000B1E54">
      <w:tc>
        <w:tcPr>
          <w:tcW w:w="7387" w:type="dxa"/>
          <w:hideMark/>
        </w:tcPr>
        <w:p w14:paraId="7CCC190B" w14:textId="77777777" w:rsidR="000B1E54" w:rsidRPr="0041058D" w:rsidRDefault="000B1E54" w:rsidP="000B1E54">
          <w:pPr>
            <w:tabs>
              <w:tab w:val="right" w:pos="9639"/>
            </w:tabs>
            <w:overflowPunct w:val="0"/>
            <w:autoSpaceDE w:val="0"/>
            <w:autoSpaceDN w:val="0"/>
            <w:adjustRightInd w:val="0"/>
            <w:jc w:val="left"/>
            <w:rPr>
              <w:rFonts w:cs="Times New Roman"/>
              <w:sz w:val="24"/>
              <w:szCs w:val="20"/>
            </w:rPr>
          </w:pPr>
          <w:r>
            <w:rPr>
              <w:szCs w:val="20"/>
            </w:rPr>
            <w:t>Ordinary Council Meeting</w:t>
          </w:r>
          <w:r w:rsidRPr="0041058D">
            <w:rPr>
              <w:szCs w:val="20"/>
            </w:rPr>
            <w:t xml:space="preserve"> Agenda</w:t>
          </w:r>
        </w:p>
      </w:tc>
      <w:tc>
        <w:tcPr>
          <w:tcW w:w="2252" w:type="dxa"/>
          <w:hideMark/>
        </w:tcPr>
        <w:p w14:paraId="3CE9AF19" w14:textId="77777777" w:rsidR="000B1E54" w:rsidRPr="0041058D" w:rsidRDefault="000B1E54" w:rsidP="000B1E54">
          <w:pPr>
            <w:tabs>
              <w:tab w:val="right" w:pos="9639"/>
            </w:tabs>
            <w:overflowPunct w:val="0"/>
            <w:autoSpaceDE w:val="0"/>
            <w:autoSpaceDN w:val="0"/>
            <w:adjustRightInd w:val="0"/>
            <w:jc w:val="right"/>
            <w:rPr>
              <w:rFonts w:cs="Times New Roman"/>
              <w:sz w:val="24"/>
              <w:szCs w:val="20"/>
            </w:rPr>
          </w:pPr>
          <w:r>
            <w:rPr>
              <w:szCs w:val="20"/>
            </w:rPr>
            <w:t>10 April 2024</w:t>
          </w:r>
        </w:p>
      </w:tc>
    </w:tr>
  </w:tbl>
  <w:p w14:paraId="512FD182" w14:textId="77777777" w:rsidR="000B1E54" w:rsidRPr="0041058D" w:rsidRDefault="000B1E54" w:rsidP="000B1E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8A1D6" w14:textId="77777777" w:rsidR="000B1E54" w:rsidRDefault="000B1E54" w:rsidP="000B1E54">
    <w:pPr>
      <w:jc w:val="center"/>
      <w:rPr>
        <w:rFonts w:ascii="Calibri" w:hAnsi="Calibri"/>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0EB80" w14:textId="77777777" w:rsidR="000B1E54" w:rsidRDefault="000B1E54" w:rsidP="000B1E54">
    <w:pPr>
      <w:jc w:val="center"/>
      <w:rPr>
        <w:rFonts w:ascii="Calibri" w:hAnsi="Calibri"/>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71172" w14:textId="77777777" w:rsidR="000B1E54" w:rsidRDefault="000B1E54" w:rsidP="000B1E54">
    <w:pPr>
      <w:jc w:val="center"/>
      <w:rPr>
        <w:rFonts w:ascii="Calibri" w:hAnsi="Calibri"/>
        <w:sz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57D1868C" w14:textId="77777777" w:rsidTr="000B1E54">
      <w:tc>
        <w:tcPr>
          <w:tcW w:w="7461" w:type="dxa"/>
          <w:hideMark/>
        </w:tcPr>
        <w:p w14:paraId="30D0C067"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5372025D"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1C237DC1" w14:textId="77777777" w:rsidR="000B1E54" w:rsidRPr="000B1E54" w:rsidRDefault="000B1E54" w:rsidP="000B1E54">
    <w:pPr>
      <w:tabs>
        <w:tab w:val="center" w:pos="4513"/>
        <w:tab w:val="right" w:pos="9026"/>
      </w:tabs>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1B189" w14:textId="77777777" w:rsidR="000B1E54" w:rsidRDefault="000B1E54" w:rsidP="000B1E54">
    <w:pPr>
      <w:jc w:val="center"/>
      <w:rPr>
        <w:rFonts w:ascii="Calibri" w:hAnsi="Calibri"/>
        <w:sz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EDCDA" w14:textId="77777777" w:rsidR="000B1E54" w:rsidRDefault="000B1E54" w:rsidP="000B1E54">
    <w:pPr>
      <w:jc w:val="center"/>
      <w:rPr>
        <w:rFonts w:ascii="Calibri" w:hAnsi="Calibri"/>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0B1E54" w:rsidRPr="0041058D" w14:paraId="75D1287F" w14:textId="77777777" w:rsidTr="000B1E54">
      <w:tc>
        <w:tcPr>
          <w:tcW w:w="7387" w:type="dxa"/>
          <w:hideMark/>
        </w:tcPr>
        <w:p w14:paraId="631D00F0" w14:textId="77777777" w:rsidR="000B1E54" w:rsidRPr="0041058D" w:rsidRDefault="000B1E54" w:rsidP="000B1E54">
          <w:pPr>
            <w:tabs>
              <w:tab w:val="right" w:pos="9639"/>
            </w:tabs>
            <w:overflowPunct w:val="0"/>
            <w:autoSpaceDE w:val="0"/>
            <w:autoSpaceDN w:val="0"/>
            <w:adjustRightInd w:val="0"/>
            <w:jc w:val="left"/>
            <w:rPr>
              <w:rFonts w:cs="Times New Roman"/>
              <w:sz w:val="24"/>
              <w:szCs w:val="20"/>
            </w:rPr>
          </w:pPr>
          <w:r>
            <w:rPr>
              <w:szCs w:val="20"/>
            </w:rPr>
            <w:t>Ordinary Council Meeting</w:t>
          </w:r>
          <w:r w:rsidRPr="0041058D">
            <w:rPr>
              <w:szCs w:val="20"/>
            </w:rPr>
            <w:t xml:space="preserve"> Agenda</w:t>
          </w:r>
        </w:p>
      </w:tc>
      <w:tc>
        <w:tcPr>
          <w:tcW w:w="2252" w:type="dxa"/>
          <w:hideMark/>
        </w:tcPr>
        <w:p w14:paraId="6AB9D299" w14:textId="77777777" w:rsidR="000B1E54" w:rsidRPr="0041058D" w:rsidRDefault="000B1E54" w:rsidP="000B1E54">
          <w:pPr>
            <w:tabs>
              <w:tab w:val="right" w:pos="9639"/>
            </w:tabs>
            <w:overflowPunct w:val="0"/>
            <w:autoSpaceDE w:val="0"/>
            <w:autoSpaceDN w:val="0"/>
            <w:adjustRightInd w:val="0"/>
            <w:jc w:val="right"/>
            <w:rPr>
              <w:rFonts w:cs="Times New Roman"/>
              <w:sz w:val="24"/>
              <w:szCs w:val="20"/>
            </w:rPr>
          </w:pPr>
          <w:r>
            <w:rPr>
              <w:szCs w:val="20"/>
            </w:rPr>
            <w:t>10 April 2024</w:t>
          </w:r>
        </w:p>
      </w:tc>
    </w:tr>
  </w:tbl>
  <w:p w14:paraId="740B8612" w14:textId="77777777" w:rsidR="000B1E54" w:rsidRPr="0041058D" w:rsidRDefault="000B1E54" w:rsidP="000B1E5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CA8F6" w14:textId="77777777" w:rsidR="000B1E54" w:rsidRDefault="000B1E54" w:rsidP="000B1E54">
    <w:pPr>
      <w:jc w:val="center"/>
      <w:rPr>
        <w:rFonts w:ascii="Calibri" w:hAnsi="Calibri"/>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C073D" w14:textId="77777777" w:rsidR="000B1E54" w:rsidRDefault="000B1E54" w:rsidP="000B1E54">
    <w:pPr>
      <w:jc w:val="center"/>
      <w:rPr>
        <w:rFonts w:ascii="Calibri" w:hAnsi="Calibri"/>
        <w:sz w:val="24"/>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5ACEC43B" w14:textId="77777777" w:rsidTr="000B1E54">
      <w:tc>
        <w:tcPr>
          <w:tcW w:w="7461" w:type="dxa"/>
          <w:hideMark/>
        </w:tcPr>
        <w:p w14:paraId="4BFAC66F"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6E9B6717"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494AF468" w14:textId="77777777" w:rsidR="000B1E54" w:rsidRPr="000B1E54" w:rsidRDefault="000B1E54" w:rsidP="000B1E54">
    <w:pPr>
      <w:tabs>
        <w:tab w:val="center" w:pos="4513"/>
        <w:tab w:val="right" w:pos="9026"/>
      </w:tabs>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9EB48" w14:textId="77777777" w:rsidR="000B1E54" w:rsidRDefault="000B1E54" w:rsidP="000B1E54">
    <w:pPr>
      <w:jc w:val="center"/>
      <w:rPr>
        <w:rFonts w:ascii="Calibri" w:hAnsi="Calibri"/>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BDBDB" w14:textId="77777777" w:rsidR="00FB65FB" w:rsidRDefault="00FB65FB" w:rsidP="00EE5804">
    <w:pPr>
      <w:jc w:val="center"/>
      <w:rPr>
        <w:rFonts w:ascii="Calibri" w:hAnsi="Calibri"/>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D51FE" w14:textId="77777777" w:rsidR="000B1E54" w:rsidRDefault="000B1E54" w:rsidP="000B1E54">
    <w:pPr>
      <w:jc w:val="center"/>
      <w:rPr>
        <w:rFonts w:ascii="Calibri" w:hAnsi="Calibri"/>
        <w:sz w:val="24"/>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1B48737B" w14:textId="77777777" w:rsidTr="000B1E54">
      <w:tc>
        <w:tcPr>
          <w:tcW w:w="7461" w:type="dxa"/>
          <w:hideMark/>
        </w:tcPr>
        <w:p w14:paraId="0F63DBF9"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04FA8EE4"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4583076E" w14:textId="77777777" w:rsidR="000B1E54" w:rsidRPr="000B1E54" w:rsidRDefault="000B1E54" w:rsidP="000B1E54">
    <w:pPr>
      <w:tabs>
        <w:tab w:val="center" w:pos="4513"/>
        <w:tab w:val="right" w:pos="9026"/>
      </w:tabs>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95BA6" w14:textId="77777777" w:rsidR="000B1E54" w:rsidRDefault="000B1E54" w:rsidP="000B1E54">
    <w:pPr>
      <w:jc w:val="center"/>
      <w:rPr>
        <w:rFonts w:ascii="Calibri" w:hAnsi="Calibri"/>
        <w:sz w:val="24"/>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39E56" w14:textId="77777777" w:rsidR="000B1E54" w:rsidRDefault="000B1E54" w:rsidP="000B1E54">
    <w:pPr>
      <w:jc w:val="center"/>
      <w:rPr>
        <w:rFonts w:ascii="Calibri" w:hAnsi="Calibri"/>
        <w:sz w:val="24"/>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054C0D73" w14:textId="77777777" w:rsidTr="000B1E54">
      <w:tc>
        <w:tcPr>
          <w:tcW w:w="7461" w:type="dxa"/>
          <w:hideMark/>
        </w:tcPr>
        <w:p w14:paraId="783A5D7C"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72215F25"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51ACA3C2" w14:textId="77777777" w:rsidR="000B1E54" w:rsidRPr="000B1E54" w:rsidRDefault="000B1E54" w:rsidP="000B1E54">
    <w:pPr>
      <w:tabs>
        <w:tab w:val="center" w:pos="4513"/>
        <w:tab w:val="right" w:pos="9026"/>
      </w:tabs>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3D7A" w14:textId="77777777" w:rsidR="000B1E54" w:rsidRDefault="000B1E54" w:rsidP="000B1E54">
    <w:pPr>
      <w:jc w:val="center"/>
      <w:rPr>
        <w:rFonts w:ascii="Calibri" w:hAnsi="Calibri"/>
        <w:sz w:val="24"/>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AD2DD" w14:textId="77777777" w:rsidR="000B1E54" w:rsidRDefault="000B1E54" w:rsidP="000B1E54">
    <w:pPr>
      <w:jc w:val="center"/>
      <w:rPr>
        <w:rFonts w:ascii="Calibri" w:hAnsi="Calibri"/>
        <w:sz w:val="24"/>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1A1716DC" w14:textId="77777777" w:rsidTr="000B1E54">
      <w:tc>
        <w:tcPr>
          <w:tcW w:w="7461" w:type="dxa"/>
          <w:hideMark/>
        </w:tcPr>
        <w:p w14:paraId="3BCF066F"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10369C4E"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02D4A415" w14:textId="77777777" w:rsidR="000B1E54" w:rsidRPr="000B1E54" w:rsidRDefault="000B1E54" w:rsidP="000B1E54">
    <w:pPr>
      <w:tabs>
        <w:tab w:val="center" w:pos="4513"/>
        <w:tab w:val="right" w:pos="9026"/>
      </w:tabs>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B567D" w14:textId="77777777" w:rsidR="000B1E54" w:rsidRDefault="000B1E54" w:rsidP="000B1E54">
    <w:pPr>
      <w:jc w:val="center"/>
      <w:rPr>
        <w:rFonts w:ascii="Calibri" w:hAnsi="Calibri"/>
        <w:sz w:val="24"/>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747C8" w14:textId="77777777" w:rsidR="000B1E54" w:rsidRDefault="000B1E54" w:rsidP="000B1E54">
    <w:pPr>
      <w:jc w:val="center"/>
      <w:rPr>
        <w:rFonts w:ascii="Calibri" w:hAnsi="Calibri"/>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456360" w:rsidRPr="0041058D" w14:paraId="6F5FDB3D" w14:textId="77777777" w:rsidTr="000B1E54">
      <w:tc>
        <w:tcPr>
          <w:tcW w:w="7387" w:type="dxa"/>
          <w:hideMark/>
        </w:tcPr>
        <w:p w14:paraId="50CCFB02" w14:textId="77777777" w:rsidR="00456360" w:rsidRPr="0041058D" w:rsidRDefault="000B1E54" w:rsidP="00456360">
          <w:pPr>
            <w:tabs>
              <w:tab w:val="right" w:pos="9639"/>
            </w:tabs>
            <w:overflowPunct w:val="0"/>
            <w:autoSpaceDE w:val="0"/>
            <w:autoSpaceDN w:val="0"/>
            <w:adjustRightInd w:val="0"/>
            <w:jc w:val="left"/>
            <w:rPr>
              <w:rFonts w:cs="Times New Roman"/>
              <w:sz w:val="24"/>
              <w:szCs w:val="20"/>
            </w:rPr>
          </w:pPr>
          <w:r>
            <w:rPr>
              <w:szCs w:val="20"/>
            </w:rPr>
            <w:t>Ordinary Council Meeting</w:t>
          </w:r>
          <w:r w:rsidR="00456360" w:rsidRPr="0041058D">
            <w:rPr>
              <w:szCs w:val="20"/>
            </w:rPr>
            <w:t xml:space="preserve"> Agenda</w:t>
          </w:r>
        </w:p>
      </w:tc>
      <w:tc>
        <w:tcPr>
          <w:tcW w:w="2252" w:type="dxa"/>
          <w:hideMark/>
        </w:tcPr>
        <w:p w14:paraId="62C6600E" w14:textId="77777777" w:rsidR="00456360" w:rsidRPr="0041058D" w:rsidRDefault="000B1E54" w:rsidP="00456360">
          <w:pPr>
            <w:tabs>
              <w:tab w:val="right" w:pos="9639"/>
            </w:tabs>
            <w:overflowPunct w:val="0"/>
            <w:autoSpaceDE w:val="0"/>
            <w:autoSpaceDN w:val="0"/>
            <w:adjustRightInd w:val="0"/>
            <w:jc w:val="right"/>
            <w:rPr>
              <w:rFonts w:cs="Times New Roman"/>
              <w:sz w:val="24"/>
              <w:szCs w:val="20"/>
            </w:rPr>
          </w:pPr>
          <w:r>
            <w:rPr>
              <w:szCs w:val="20"/>
            </w:rPr>
            <w:t>10 April 2024</w:t>
          </w:r>
        </w:p>
      </w:tc>
    </w:tr>
  </w:tbl>
  <w:p w14:paraId="4B6AB16A" w14:textId="77777777" w:rsidR="00456360" w:rsidRPr="0041058D" w:rsidRDefault="00456360" w:rsidP="00456360">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36DC7ADC" w14:textId="77777777" w:rsidTr="000B1E54">
      <w:tc>
        <w:tcPr>
          <w:tcW w:w="7461" w:type="dxa"/>
          <w:hideMark/>
        </w:tcPr>
        <w:p w14:paraId="73662937"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31481F10"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43621FCA" w14:textId="77777777" w:rsidR="000B1E54" w:rsidRPr="000B1E54" w:rsidRDefault="000B1E54" w:rsidP="000B1E54">
    <w:pPr>
      <w:tabs>
        <w:tab w:val="center" w:pos="4513"/>
        <w:tab w:val="right" w:pos="9026"/>
      </w:tabs>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A2E19" w14:textId="77777777" w:rsidR="000B1E54" w:rsidRDefault="000B1E54" w:rsidP="000B1E54">
    <w:pPr>
      <w:jc w:val="center"/>
      <w:rPr>
        <w:rFonts w:ascii="Calibri" w:hAnsi="Calibri"/>
        <w:sz w:val="24"/>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30B63" w14:textId="77777777" w:rsidR="000B1E54" w:rsidRDefault="000B1E54" w:rsidP="000B1E54">
    <w:pPr>
      <w:jc w:val="center"/>
      <w:rPr>
        <w:rFonts w:ascii="Calibri" w:hAnsi="Calibri"/>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0B1E54" w:rsidRPr="0041058D" w14:paraId="4F73EC2A" w14:textId="77777777" w:rsidTr="000B1E54">
      <w:tc>
        <w:tcPr>
          <w:tcW w:w="7387" w:type="dxa"/>
          <w:hideMark/>
        </w:tcPr>
        <w:p w14:paraId="133D13FA" w14:textId="77777777" w:rsidR="000B1E54" w:rsidRPr="0041058D" w:rsidRDefault="000B1E54" w:rsidP="000B1E54">
          <w:pPr>
            <w:tabs>
              <w:tab w:val="right" w:pos="9639"/>
            </w:tabs>
            <w:overflowPunct w:val="0"/>
            <w:autoSpaceDE w:val="0"/>
            <w:autoSpaceDN w:val="0"/>
            <w:adjustRightInd w:val="0"/>
            <w:jc w:val="left"/>
            <w:rPr>
              <w:rFonts w:cs="Times New Roman"/>
              <w:sz w:val="24"/>
              <w:szCs w:val="20"/>
            </w:rPr>
          </w:pPr>
          <w:r>
            <w:rPr>
              <w:szCs w:val="20"/>
            </w:rPr>
            <w:t>Ordinary Council Meeting</w:t>
          </w:r>
          <w:r w:rsidRPr="0041058D">
            <w:rPr>
              <w:szCs w:val="20"/>
            </w:rPr>
            <w:t xml:space="preserve"> Agenda</w:t>
          </w:r>
        </w:p>
      </w:tc>
      <w:tc>
        <w:tcPr>
          <w:tcW w:w="2252" w:type="dxa"/>
          <w:hideMark/>
        </w:tcPr>
        <w:p w14:paraId="29341E1C" w14:textId="77777777" w:rsidR="000B1E54" w:rsidRPr="0041058D" w:rsidRDefault="000B1E54" w:rsidP="000B1E54">
          <w:pPr>
            <w:tabs>
              <w:tab w:val="right" w:pos="9639"/>
            </w:tabs>
            <w:overflowPunct w:val="0"/>
            <w:autoSpaceDE w:val="0"/>
            <w:autoSpaceDN w:val="0"/>
            <w:adjustRightInd w:val="0"/>
            <w:jc w:val="right"/>
            <w:rPr>
              <w:rFonts w:cs="Times New Roman"/>
              <w:sz w:val="24"/>
              <w:szCs w:val="20"/>
            </w:rPr>
          </w:pPr>
          <w:r>
            <w:rPr>
              <w:szCs w:val="20"/>
            </w:rPr>
            <w:t>10 April 2024</w:t>
          </w:r>
        </w:p>
      </w:tc>
    </w:tr>
  </w:tbl>
  <w:p w14:paraId="2D37F8DA" w14:textId="77777777" w:rsidR="000B1E54" w:rsidRPr="0041058D" w:rsidRDefault="000B1E54" w:rsidP="000B1E54">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B44A6" w14:textId="77777777" w:rsidR="000B1E54" w:rsidRDefault="000B1E54" w:rsidP="000B1E54">
    <w:pPr>
      <w:jc w:val="center"/>
      <w:rPr>
        <w:rFonts w:ascii="Calibri" w:hAnsi="Calibri"/>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6901E" w14:textId="77777777" w:rsidR="000B1E54" w:rsidRDefault="000B1E54" w:rsidP="000B1E54">
    <w:pPr>
      <w:jc w:val="center"/>
      <w:rPr>
        <w:rFonts w:ascii="Calibri" w:hAnsi="Calibri"/>
        <w:sz w:val="24"/>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461"/>
      <w:gridCol w:w="2292"/>
    </w:tblGrid>
    <w:tr w:rsidR="000B1E54" w:rsidRPr="000B1E54" w14:paraId="1A441C83" w14:textId="77777777" w:rsidTr="000B1E54">
      <w:tc>
        <w:tcPr>
          <w:tcW w:w="7461" w:type="dxa"/>
          <w:hideMark/>
        </w:tcPr>
        <w:p w14:paraId="425F1FBF" w14:textId="77777777" w:rsidR="000B1E54" w:rsidRPr="000B1E54" w:rsidRDefault="000B1E54" w:rsidP="000B1E54">
          <w:pPr>
            <w:tabs>
              <w:tab w:val="right" w:pos="9639"/>
            </w:tabs>
            <w:rPr>
              <w:rFonts w:cs="Times New Roman"/>
              <w:sz w:val="24"/>
              <w:szCs w:val="20"/>
            </w:rPr>
          </w:pPr>
          <w:r w:rsidRPr="000B1E54">
            <w:t>Ordinary Council Meeting</w:t>
          </w:r>
        </w:p>
      </w:tc>
      <w:tc>
        <w:tcPr>
          <w:tcW w:w="2292" w:type="dxa"/>
          <w:hideMark/>
        </w:tcPr>
        <w:p w14:paraId="5651C6CA"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42067AFF" w14:textId="77777777" w:rsidR="000B1E54" w:rsidRPr="000B1E54" w:rsidRDefault="000B1E54" w:rsidP="000B1E54">
    <w:pPr>
      <w:tabs>
        <w:tab w:val="center" w:pos="4513"/>
        <w:tab w:val="right" w:pos="9026"/>
      </w:tabs>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7A666" w14:textId="77777777" w:rsidR="000B1E54" w:rsidRDefault="000B1E54" w:rsidP="000B1E54">
    <w:pPr>
      <w:jc w:val="center"/>
      <w:rPr>
        <w:rFonts w:ascii="Calibri" w:hAnsi="Calibri"/>
        <w:sz w:val="24"/>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A344F" w14:textId="77777777" w:rsidR="000B1E54" w:rsidRDefault="000B1E54" w:rsidP="000B1E54">
    <w:pPr>
      <w:jc w:val="center"/>
      <w:rPr>
        <w:rFonts w:ascii="Calibri" w:hAnsi="Calibri"/>
        <w:sz w:val="24"/>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6570"/>
      <w:gridCol w:w="5090"/>
    </w:tblGrid>
    <w:tr w:rsidR="000B1E54" w:rsidRPr="000B1E54" w14:paraId="06192EEB" w14:textId="77777777" w:rsidTr="000B1E54">
      <w:tc>
        <w:tcPr>
          <w:tcW w:w="16570" w:type="dxa"/>
          <w:hideMark/>
        </w:tcPr>
        <w:p w14:paraId="52D50F1D" w14:textId="77777777" w:rsidR="000B1E54" w:rsidRPr="000B1E54" w:rsidRDefault="000B1E54" w:rsidP="000B1E54">
          <w:pPr>
            <w:tabs>
              <w:tab w:val="right" w:pos="9639"/>
            </w:tabs>
            <w:rPr>
              <w:rFonts w:cs="Times New Roman"/>
              <w:sz w:val="24"/>
              <w:szCs w:val="20"/>
            </w:rPr>
          </w:pPr>
          <w:r w:rsidRPr="000B1E54">
            <w:t>Ordinary Council Meeting</w:t>
          </w:r>
        </w:p>
      </w:tc>
      <w:tc>
        <w:tcPr>
          <w:tcW w:w="5090" w:type="dxa"/>
          <w:hideMark/>
        </w:tcPr>
        <w:p w14:paraId="52B1B27C" w14:textId="77777777" w:rsidR="000B1E54" w:rsidRPr="000B1E54" w:rsidRDefault="000B1E54" w:rsidP="000B1E54">
          <w:pPr>
            <w:tabs>
              <w:tab w:val="right" w:pos="9639"/>
            </w:tabs>
            <w:jc w:val="right"/>
            <w:rPr>
              <w:rFonts w:cs="Times New Roman"/>
              <w:sz w:val="24"/>
              <w:szCs w:val="20"/>
            </w:rPr>
          </w:pPr>
          <w:r w:rsidRPr="000B1E54">
            <w:rPr>
              <w:szCs w:val="20"/>
            </w:rPr>
            <w:t>10 April 2024</w:t>
          </w:r>
        </w:p>
      </w:tc>
    </w:tr>
  </w:tbl>
  <w:p w14:paraId="0F29A81E" w14:textId="77777777" w:rsidR="000B1E54" w:rsidRPr="000B1E54" w:rsidRDefault="000B1E54" w:rsidP="000B1E54">
    <w:pPr>
      <w:tabs>
        <w:tab w:val="center" w:pos="4513"/>
        <w:tab w:val="right" w:pos="902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1993B" w14:textId="77777777" w:rsidR="00FB65FB" w:rsidRDefault="00FB65FB" w:rsidP="00EE5804">
    <w:pPr>
      <w:jc w:val="center"/>
      <w:rPr>
        <w:rFonts w:ascii="Calibri" w:hAnsi="Calibri"/>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71892" w14:textId="77777777" w:rsidR="000B1E54" w:rsidRDefault="000B1E54" w:rsidP="000B1E54">
    <w:pPr>
      <w:jc w:val="center"/>
      <w:rPr>
        <w:rFonts w:ascii="Calibri" w:hAnsi="Calibri"/>
        <w:sz w:val="24"/>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BEE79" w14:textId="77777777" w:rsidR="000B1E54" w:rsidRDefault="000B1E54" w:rsidP="00EE5804">
    <w:pPr>
      <w:jc w:val="center"/>
      <w:rPr>
        <w:rFonts w:ascii="Calibri" w:hAnsi="Calibri"/>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0B1E54" w:rsidRPr="0041058D" w14:paraId="1F9815E8" w14:textId="77777777" w:rsidTr="000B1E54">
      <w:tc>
        <w:tcPr>
          <w:tcW w:w="7387" w:type="dxa"/>
          <w:hideMark/>
        </w:tcPr>
        <w:p w14:paraId="52BA9A76" w14:textId="77777777" w:rsidR="000B1E54" w:rsidRPr="0041058D" w:rsidRDefault="000B1E54" w:rsidP="00456360">
          <w:pPr>
            <w:tabs>
              <w:tab w:val="right" w:pos="9639"/>
            </w:tabs>
            <w:overflowPunct w:val="0"/>
            <w:autoSpaceDE w:val="0"/>
            <w:autoSpaceDN w:val="0"/>
            <w:adjustRightInd w:val="0"/>
            <w:jc w:val="left"/>
            <w:rPr>
              <w:rFonts w:cs="Times New Roman"/>
              <w:sz w:val="24"/>
              <w:szCs w:val="20"/>
            </w:rPr>
          </w:pPr>
          <w:r>
            <w:rPr>
              <w:szCs w:val="20"/>
            </w:rPr>
            <w:t>Ordinary Council Meeting</w:t>
          </w:r>
          <w:r w:rsidRPr="0041058D">
            <w:rPr>
              <w:szCs w:val="20"/>
            </w:rPr>
            <w:t xml:space="preserve"> Agenda</w:t>
          </w:r>
        </w:p>
      </w:tc>
      <w:tc>
        <w:tcPr>
          <w:tcW w:w="2252" w:type="dxa"/>
          <w:hideMark/>
        </w:tcPr>
        <w:p w14:paraId="5BC49514" w14:textId="77777777" w:rsidR="000B1E54" w:rsidRPr="0041058D" w:rsidRDefault="000B1E54" w:rsidP="00456360">
          <w:pPr>
            <w:tabs>
              <w:tab w:val="right" w:pos="9639"/>
            </w:tabs>
            <w:overflowPunct w:val="0"/>
            <w:autoSpaceDE w:val="0"/>
            <w:autoSpaceDN w:val="0"/>
            <w:adjustRightInd w:val="0"/>
            <w:jc w:val="right"/>
            <w:rPr>
              <w:rFonts w:cs="Times New Roman"/>
              <w:sz w:val="24"/>
              <w:szCs w:val="20"/>
            </w:rPr>
          </w:pPr>
          <w:r>
            <w:rPr>
              <w:szCs w:val="20"/>
            </w:rPr>
            <w:t>10 April 2024</w:t>
          </w:r>
        </w:p>
      </w:tc>
    </w:tr>
  </w:tbl>
  <w:p w14:paraId="288D1F81" w14:textId="77777777" w:rsidR="000B1E54" w:rsidRPr="0041058D" w:rsidRDefault="000B1E54" w:rsidP="00456360">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DA117" w14:textId="77777777" w:rsidR="000B1E54" w:rsidRDefault="000B1E54" w:rsidP="00EE5804">
    <w:pPr>
      <w:jc w:val="center"/>
      <w:rPr>
        <w:rFonts w:ascii="Calibri" w:hAnsi="Calibri"/>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A007F" w14:textId="77777777" w:rsidR="000B1E54" w:rsidRDefault="000B1E54" w:rsidP="00EE5804">
    <w:pPr>
      <w:jc w:val="center"/>
      <w:rPr>
        <w:rFonts w:ascii="Calibri" w:hAnsi="Calibri"/>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7387"/>
      <w:gridCol w:w="2252"/>
    </w:tblGrid>
    <w:tr w:rsidR="000B1E54" w:rsidRPr="0041058D" w14:paraId="685FDED8" w14:textId="77777777" w:rsidTr="000B1E54">
      <w:tc>
        <w:tcPr>
          <w:tcW w:w="7387" w:type="dxa"/>
          <w:hideMark/>
        </w:tcPr>
        <w:p w14:paraId="47516B1C" w14:textId="77777777" w:rsidR="000B1E54" w:rsidRPr="0041058D" w:rsidRDefault="000B1E54" w:rsidP="00456360">
          <w:pPr>
            <w:tabs>
              <w:tab w:val="right" w:pos="9639"/>
            </w:tabs>
            <w:overflowPunct w:val="0"/>
            <w:autoSpaceDE w:val="0"/>
            <w:autoSpaceDN w:val="0"/>
            <w:adjustRightInd w:val="0"/>
            <w:jc w:val="left"/>
            <w:rPr>
              <w:rFonts w:cs="Times New Roman"/>
              <w:sz w:val="24"/>
              <w:szCs w:val="20"/>
            </w:rPr>
          </w:pPr>
          <w:r>
            <w:rPr>
              <w:szCs w:val="20"/>
            </w:rPr>
            <w:t>Ordinary Council Meeting</w:t>
          </w:r>
          <w:r w:rsidRPr="0041058D">
            <w:rPr>
              <w:szCs w:val="20"/>
            </w:rPr>
            <w:t xml:space="preserve"> Agenda</w:t>
          </w:r>
        </w:p>
      </w:tc>
      <w:tc>
        <w:tcPr>
          <w:tcW w:w="2252" w:type="dxa"/>
          <w:hideMark/>
        </w:tcPr>
        <w:p w14:paraId="1986EDDC" w14:textId="77777777" w:rsidR="000B1E54" w:rsidRPr="0041058D" w:rsidRDefault="000B1E54" w:rsidP="00456360">
          <w:pPr>
            <w:tabs>
              <w:tab w:val="right" w:pos="9639"/>
            </w:tabs>
            <w:overflowPunct w:val="0"/>
            <w:autoSpaceDE w:val="0"/>
            <w:autoSpaceDN w:val="0"/>
            <w:adjustRightInd w:val="0"/>
            <w:jc w:val="right"/>
            <w:rPr>
              <w:rFonts w:cs="Times New Roman"/>
              <w:sz w:val="24"/>
              <w:szCs w:val="20"/>
            </w:rPr>
          </w:pPr>
          <w:r>
            <w:rPr>
              <w:szCs w:val="20"/>
            </w:rPr>
            <w:t>10 April 2024</w:t>
          </w:r>
        </w:p>
      </w:tc>
    </w:tr>
  </w:tbl>
  <w:p w14:paraId="40F50113" w14:textId="77777777" w:rsidR="000B1E54" w:rsidRPr="0041058D" w:rsidRDefault="000B1E54" w:rsidP="0045636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435A2" w14:textId="77777777" w:rsidR="000B1E54" w:rsidRDefault="000B1E54" w:rsidP="00EE5804">
    <w:pPr>
      <w:jc w:val="cent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F14C4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D8FF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6A6E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A2D1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E02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C7E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44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0884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2E75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9CEF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C793D"/>
    <w:multiLevelType w:val="multilevel"/>
    <w:tmpl w:val="9BEE5FF2"/>
    <w:styleLink w:val="ICBodyList"/>
    <w:lvl w:ilvl="0">
      <w:start w:val="1"/>
      <w:numFmt w:val="decimal"/>
      <w:pStyle w:val="ICBodyList1"/>
      <w:lvlText w:val="%1."/>
      <w:lvlJc w:val="left"/>
      <w:pPr>
        <w:ind w:left="567" w:hanging="567"/>
      </w:pPr>
      <w:rPr>
        <w:rFonts w:hint="default"/>
      </w:rPr>
    </w:lvl>
    <w:lvl w:ilvl="1">
      <w:start w:val="1"/>
      <w:numFmt w:val="lowerLetter"/>
      <w:pStyle w:val="ICBodyList2"/>
      <w:lvlText w:val="(%2)"/>
      <w:lvlJc w:val="left"/>
      <w:pPr>
        <w:tabs>
          <w:tab w:val="num" w:pos="1134"/>
        </w:tabs>
        <w:ind w:left="1134" w:hanging="567"/>
      </w:pPr>
      <w:rPr>
        <w:rFonts w:hint="default"/>
      </w:rPr>
    </w:lvl>
    <w:lvl w:ilvl="2">
      <w:start w:val="1"/>
      <w:numFmt w:val="lowerRoman"/>
      <w:pStyle w:val="ICBodyList3"/>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1" w15:restartNumberingAfterBreak="0">
    <w:nsid w:val="37E91CD1"/>
    <w:multiLevelType w:val="multilevel"/>
    <w:tmpl w:val="0EB20D0A"/>
    <w:styleLink w:val="ICBulletList"/>
    <w:lvl w:ilvl="0">
      <w:start w:val="1"/>
      <w:numFmt w:val="bullet"/>
      <w:pStyle w:val="ICBulletList1"/>
      <w:lvlText w:val=""/>
      <w:lvlJc w:val="left"/>
      <w:pPr>
        <w:ind w:left="567" w:hanging="567"/>
      </w:pPr>
      <w:rPr>
        <w:rFonts w:ascii="Symbol" w:hAnsi="Symbol" w:hint="default"/>
      </w:rPr>
    </w:lvl>
    <w:lvl w:ilvl="1">
      <w:start w:val="1"/>
      <w:numFmt w:val="bullet"/>
      <w:pStyle w:val="ICBulletList2"/>
      <w:lvlText w:val="o"/>
      <w:lvlJc w:val="left"/>
      <w:pPr>
        <w:tabs>
          <w:tab w:val="num" w:pos="1134"/>
        </w:tabs>
        <w:ind w:left="1134" w:hanging="567"/>
      </w:pPr>
      <w:rPr>
        <w:rFonts w:ascii="Courier New" w:hAnsi="Courier New" w:hint="default"/>
      </w:rPr>
    </w:lvl>
    <w:lvl w:ilvl="2">
      <w:start w:val="1"/>
      <w:numFmt w:val="bullet"/>
      <w:pStyle w:val="ICBulletList3"/>
      <w:lvlText w:val=""/>
      <w:lvlJc w:val="left"/>
      <w:pPr>
        <w:tabs>
          <w:tab w:val="num" w:pos="1701"/>
        </w:tabs>
        <w:ind w:left="1701" w:hanging="567"/>
      </w:pPr>
      <w:rPr>
        <w:rFonts w:ascii="Wingdings" w:hAnsi="Wingding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2" w15:restartNumberingAfterBreak="0">
    <w:nsid w:val="3D4A76A8"/>
    <w:multiLevelType w:val="multilevel"/>
    <w:tmpl w:val="D7AA3D50"/>
    <w:numStyleLink w:val="ICRecommendationList"/>
  </w:abstractNum>
  <w:abstractNum w:abstractNumId="13" w15:restartNumberingAfterBreak="0">
    <w:nsid w:val="4A4A441D"/>
    <w:multiLevelType w:val="multilevel"/>
    <w:tmpl w:val="D7AA3D50"/>
    <w:styleLink w:val="ICRecommendationList"/>
    <w:lvl w:ilvl="0">
      <w:start w:val="1"/>
      <w:numFmt w:val="decimal"/>
      <w:pStyle w:val="ICRecList1"/>
      <w:lvlText w:val="%1."/>
      <w:lvlJc w:val="left"/>
      <w:pPr>
        <w:ind w:left="567" w:hanging="567"/>
      </w:pPr>
      <w:rPr>
        <w:rFonts w:hint="default"/>
        <w:b/>
      </w:rPr>
    </w:lvl>
    <w:lvl w:ilvl="1">
      <w:start w:val="1"/>
      <w:numFmt w:val="lowerLetter"/>
      <w:pStyle w:val="ICRecList2"/>
      <w:lvlText w:val="(%2)"/>
      <w:lvlJc w:val="left"/>
      <w:pPr>
        <w:tabs>
          <w:tab w:val="num" w:pos="1134"/>
        </w:tabs>
        <w:ind w:left="1134" w:hanging="567"/>
      </w:pPr>
      <w:rPr>
        <w:rFonts w:hint="default"/>
        <w:b/>
        <w:i w:val="0"/>
      </w:rPr>
    </w:lvl>
    <w:lvl w:ilvl="2">
      <w:start w:val="1"/>
      <w:numFmt w:val="lowerRoman"/>
      <w:pStyle w:val="ICRecList3"/>
      <w:lvlText w:val="(%3)"/>
      <w:lvlJc w:val="left"/>
      <w:pPr>
        <w:tabs>
          <w:tab w:val="num" w:pos="1701"/>
        </w:tabs>
        <w:ind w:left="1701" w:hanging="567"/>
      </w:pPr>
      <w:rPr>
        <w:rFonts w:hint="default"/>
        <w:b/>
        <w:i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4" w15:restartNumberingAfterBreak="0">
    <w:nsid w:val="5E3603BA"/>
    <w:multiLevelType w:val="multilevel"/>
    <w:tmpl w:val="7EB210A4"/>
    <w:lvl w:ilvl="0">
      <w:start w:val="1"/>
      <w:numFmt w:val="decimal"/>
      <w:lvlText w:val="%1."/>
      <w:lvlJc w:val="left"/>
      <w:pPr>
        <w:ind w:left="567" w:hanging="567"/>
      </w:pPr>
      <w:rPr>
        <w:rFonts w:hint="default"/>
      </w:rPr>
    </w:lvl>
    <w:lvl w:ilvl="1">
      <w:start w:val="1"/>
      <w:numFmt w:val="lowerLetter"/>
      <w:lvlText w:val="(%2)"/>
      <w:lvlJc w:val="left"/>
      <w:pPr>
        <w:tabs>
          <w:tab w:val="num" w:pos="567"/>
        </w:tabs>
        <w:ind w:left="1134" w:hanging="283"/>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5" w15:restartNumberingAfterBreak="0">
    <w:nsid w:val="7B704A64"/>
    <w:multiLevelType w:val="multilevel"/>
    <w:tmpl w:val="D7AA3D50"/>
    <w:numStyleLink w:val="ICRecommendationList"/>
  </w:abstractNum>
  <w:num w:numId="1" w16cid:durableId="1891334809">
    <w:abstractNumId w:val="10"/>
  </w:num>
  <w:num w:numId="2" w16cid:durableId="212154838">
    <w:abstractNumId w:val="10"/>
  </w:num>
  <w:num w:numId="3" w16cid:durableId="453057009">
    <w:abstractNumId w:val="13"/>
  </w:num>
  <w:num w:numId="4" w16cid:durableId="1386874503">
    <w:abstractNumId w:val="11"/>
  </w:num>
  <w:num w:numId="5" w16cid:durableId="1991665193">
    <w:abstractNumId w:val="11"/>
  </w:num>
  <w:num w:numId="6" w16cid:durableId="490214032">
    <w:abstractNumId w:val="11"/>
  </w:num>
  <w:num w:numId="7" w16cid:durableId="227882724">
    <w:abstractNumId w:val="11"/>
  </w:num>
  <w:num w:numId="8" w16cid:durableId="410780398">
    <w:abstractNumId w:val="15"/>
  </w:num>
  <w:num w:numId="9" w16cid:durableId="1105227128">
    <w:abstractNumId w:val="12"/>
  </w:num>
  <w:num w:numId="10" w16cid:durableId="1372992829">
    <w:abstractNumId w:val="10"/>
  </w:num>
  <w:num w:numId="11" w16cid:durableId="1987473091">
    <w:abstractNumId w:val="14"/>
  </w:num>
  <w:num w:numId="12" w16cid:durableId="1888956515">
    <w:abstractNumId w:val="9"/>
  </w:num>
  <w:num w:numId="13" w16cid:durableId="2002927638">
    <w:abstractNumId w:val="7"/>
  </w:num>
  <w:num w:numId="14" w16cid:durableId="835922800">
    <w:abstractNumId w:val="6"/>
  </w:num>
  <w:num w:numId="15" w16cid:durableId="679089165">
    <w:abstractNumId w:val="5"/>
  </w:num>
  <w:num w:numId="16" w16cid:durableId="1678578871">
    <w:abstractNumId w:val="4"/>
  </w:num>
  <w:num w:numId="17" w16cid:durableId="1978142138">
    <w:abstractNumId w:val="8"/>
  </w:num>
  <w:num w:numId="18" w16cid:durableId="1297293698">
    <w:abstractNumId w:val="3"/>
  </w:num>
  <w:num w:numId="19" w16cid:durableId="990986981">
    <w:abstractNumId w:val="2"/>
  </w:num>
  <w:num w:numId="20" w16cid:durableId="1190222428">
    <w:abstractNumId w:val="1"/>
  </w:num>
  <w:num w:numId="21" w16cid:durableId="116628328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gendaText" w:val="Ordinary Council Meeting"/>
    <w:docVar w:name="dvAorAnBeforeOrdinaryText" w:val="an"/>
    <w:docVar w:name="dvAttachmentsExcludedFromAgenda" w:val="True"/>
    <w:docVar w:name="dvAuthor" w:val=" "/>
    <w:docVar w:name="dvAuthorTitle" w:val=" "/>
    <w:docVar w:name="dvChairmansLayout" w:val="False"/>
    <w:docVar w:name="dvClosedOnly" w:val="False"/>
    <w:docVar w:name="dvCommitteeEmailAddress" w:val=" "/>
    <w:docVar w:name="dvCommitteeID" w:val="1"/>
    <w:docVar w:name="dvCommitteeName" w:val="Council"/>
    <w:docVar w:name="dvCommitteePhoneNumber" w:val=" "/>
    <w:docVar w:name="dvCommitteeQuorum" w:val=" "/>
    <w:docVar w:name="dvCommitteeText" w:val="Ordinary Council Meeting"/>
    <w:docVar w:name="dvCouncillorsLoaded" w:val="False"/>
    <w:docVar w:name="dvDateLastMeeting" w:val="27 Mar 2024"/>
    <w:docVar w:name="dvDateMeeting" w:val="10 Apr 2024"/>
    <w:docVar w:name="dvDateMeetingFormatted" w:val=" "/>
    <w:docVar w:name="dvDateNextMeeting" w:val="24 Apr 2024"/>
    <w:docVar w:name="dvDocumentChanged" w:val="0"/>
    <w:docVar w:name="dvDoNotCheckIn" w:val="0"/>
    <w:docVar w:name="dvDraftMode" w:val="False"/>
    <w:docVar w:name="dvEDMSContainerID" w:val="GOV08-10"/>
    <w:docVar w:name="dvEDRMSAlternateFolderIds" w:val=" "/>
    <w:docVar w:name="dvEDRMSDestinationFolderId" w:val=" "/>
    <w:docVar w:name="dvFileName" w:val="CO_20240410_AGN_81_AT.DOCX"/>
    <w:docVar w:name="dvFileNamed" w:val="1"/>
    <w:docVar w:name="dvFileNumber" w:val="IC24/61"/>
    <w:docVar w:name="dvForceRevision" w:val="False"/>
    <w:docVar w:name="dvFullFilePath" w:val="k:\shared\infocouncil\live\Checkout\&lt;LOGIN&gt;\CO_20240410_AGN_81_AT.DOCX"/>
    <w:docVar w:name="dvIncludeAttachments" w:val="True"/>
    <w:docVar w:name="dvItemNumberMasked" w:val=" "/>
    <w:docVar w:name="dvLastSecurityLogins" w:val=" "/>
    <w:docVar w:name="dvLateAll" w:val="True"/>
    <w:docVar w:name="dvLateReportId" w:val=" "/>
    <w:docVar w:name="dvLateReportItemNumber" w:val=" "/>
    <w:docVar w:name="dvLateStartingPageNumber" w:val="1"/>
    <w:docVar w:name="dvLocation" w:val="Council Chambers_x000d__x000a_City of Kwinana Administration Centre"/>
    <w:docVar w:name="dvLocationLastMeeting" w:val="Council Chambers_x000d__x000a_City of Kwinana Administration Centre"/>
    <w:docVar w:name="dvLocationLastMeetingWithCommas" w:val="Council Chambers, City of Kwinana Administration Centre"/>
    <w:docVar w:name="dvLocationLastMeetingWithSoftCarriageReturns" w:val="Council Chambers_x000b_City of Kwinana Administration Centre"/>
    <w:docVar w:name="dvLocationNextMeeting" w:val="Council Chambers_x000d__x000a_City of Kwinana Administration Centre"/>
    <w:docVar w:name="dvLocationNextMeetingWithCommas" w:val="Council Chambers, City of Kwinana Administration Centre"/>
    <w:docVar w:name="dvLocationNextMeetingWithSoftCarriageReturns" w:val="Council Chambers_x000b_City of Kwinana Administration Centre"/>
    <w:docVar w:name="dvLocationWithCommas" w:val="Council Chambers, City of Kwinana Administration Centre"/>
    <w:docVar w:name="dvLocationWithSoftCarriageReturns" w:val="Council Chambers_x000b_City of Kwinana Administration Centre"/>
    <w:docVar w:name="dvMasterSeqItemNo" w:val="26"/>
    <w:docVar w:name="dvMeetingCycleId" w:val="1"/>
    <w:docVar w:name="dvMeetingNumber" w:val="0"/>
    <w:docVar w:name="dvMeetingScheduleId" w:val="81"/>
    <w:docVar w:name="dvMeetingSheduleID" w:val="81"/>
    <w:docVar w:name="dvMinuteNumberDefaultsToTrue" w:val="True"/>
    <w:docVar w:name="dvNoticeOfMeetingText" w:val="Ordinary Meeting of Council"/>
    <w:docVar w:name="dvPaperId" w:val="1218"/>
    <w:docVar w:name="dvPaperText" w:val="Agenda"/>
    <w:docVar w:name="dvPaperType" w:val="Agenda"/>
    <w:docVar w:name="dvPlansAttachments" w:val="False"/>
    <w:docVar w:name="dvPreventEDMSFormFromDisplaying" w:val="0"/>
    <w:docVar w:name="dvProForma" w:val="False"/>
    <w:docVar w:name="dvReportFrom" w:val="Manager Governance and Legal"/>
    <w:docVar w:name="dvReportName" w:val="15.2  Locality Change Request - Lot 9082 Runnymede Gate, Leda - Stage 49 The Village at Wellard"/>
    <w:docVar w:name="dvReportNumber" w:val="15"/>
    <w:docVar w:name="dvReportTo" w:val="General Manager"/>
    <w:docVar w:name="dvSignerName" w:val="Wayne Jack"/>
    <w:docVar w:name="dvSignerTitle" w:val="Chief Executive Officer"/>
    <w:docVar w:name="dvSpecial" w:val="False"/>
    <w:docVar w:name="dvSubjectWithSoftReturns" w:val=" "/>
    <w:docVar w:name="dvSupplementary" w:val="False"/>
    <w:docVar w:name="dvSupWord" w:val=" "/>
    <w:docVar w:name="dvTimeLastMeeting" w:val="5.30pm"/>
    <w:docVar w:name="dvTimeMeeting" w:val="5.30pm"/>
    <w:docVar w:name="dvTimeNextMeeting" w:val="5.30pm"/>
    <w:docVar w:name="dvUtility" w:val="0"/>
  </w:docVars>
  <w:rsids>
    <w:rsidRoot w:val="00E9493D"/>
    <w:rsid w:val="00031719"/>
    <w:rsid w:val="00031848"/>
    <w:rsid w:val="00044226"/>
    <w:rsid w:val="000948E7"/>
    <w:rsid w:val="000B1E54"/>
    <w:rsid w:val="000C5DAB"/>
    <w:rsid w:val="000D1611"/>
    <w:rsid w:val="000D435B"/>
    <w:rsid w:val="00101755"/>
    <w:rsid w:val="001146D5"/>
    <w:rsid w:val="001373E0"/>
    <w:rsid w:val="00152413"/>
    <w:rsid w:val="00155B2F"/>
    <w:rsid w:val="00176160"/>
    <w:rsid w:val="001B2492"/>
    <w:rsid w:val="001C048E"/>
    <w:rsid w:val="001F1ECD"/>
    <w:rsid w:val="002127FD"/>
    <w:rsid w:val="00226DBF"/>
    <w:rsid w:val="002638AB"/>
    <w:rsid w:val="00287701"/>
    <w:rsid w:val="002B77D7"/>
    <w:rsid w:val="002D1FD1"/>
    <w:rsid w:val="002E2818"/>
    <w:rsid w:val="002E2CE3"/>
    <w:rsid w:val="002E57B4"/>
    <w:rsid w:val="003028C3"/>
    <w:rsid w:val="003151BC"/>
    <w:rsid w:val="003151FC"/>
    <w:rsid w:val="003353F0"/>
    <w:rsid w:val="0035287F"/>
    <w:rsid w:val="0035363E"/>
    <w:rsid w:val="003703D0"/>
    <w:rsid w:val="003962B0"/>
    <w:rsid w:val="003D3615"/>
    <w:rsid w:val="003E5349"/>
    <w:rsid w:val="003F03C0"/>
    <w:rsid w:val="003F5D27"/>
    <w:rsid w:val="00412A7D"/>
    <w:rsid w:val="00453DDB"/>
    <w:rsid w:val="00456360"/>
    <w:rsid w:val="0049318C"/>
    <w:rsid w:val="00494237"/>
    <w:rsid w:val="004B4FE8"/>
    <w:rsid w:val="004D1A72"/>
    <w:rsid w:val="004D75DD"/>
    <w:rsid w:val="005053F7"/>
    <w:rsid w:val="00551625"/>
    <w:rsid w:val="0056348C"/>
    <w:rsid w:val="005B2843"/>
    <w:rsid w:val="005D1BA4"/>
    <w:rsid w:val="005D4A0D"/>
    <w:rsid w:val="005E26EC"/>
    <w:rsid w:val="005E2B42"/>
    <w:rsid w:val="005E4C91"/>
    <w:rsid w:val="005F3F24"/>
    <w:rsid w:val="00603283"/>
    <w:rsid w:val="0060597A"/>
    <w:rsid w:val="00606AE2"/>
    <w:rsid w:val="00623D53"/>
    <w:rsid w:val="00634C2E"/>
    <w:rsid w:val="00642FC6"/>
    <w:rsid w:val="0064320A"/>
    <w:rsid w:val="00660004"/>
    <w:rsid w:val="00661042"/>
    <w:rsid w:val="0066141D"/>
    <w:rsid w:val="00667187"/>
    <w:rsid w:val="006817DE"/>
    <w:rsid w:val="00694C68"/>
    <w:rsid w:val="006969F9"/>
    <w:rsid w:val="006C2EAB"/>
    <w:rsid w:val="006C5BBE"/>
    <w:rsid w:val="006F6F55"/>
    <w:rsid w:val="00730146"/>
    <w:rsid w:val="0078654A"/>
    <w:rsid w:val="00787286"/>
    <w:rsid w:val="00793A36"/>
    <w:rsid w:val="00793FB4"/>
    <w:rsid w:val="007A03D9"/>
    <w:rsid w:val="007B2C59"/>
    <w:rsid w:val="007F0182"/>
    <w:rsid w:val="0082255D"/>
    <w:rsid w:val="0085024A"/>
    <w:rsid w:val="008530E9"/>
    <w:rsid w:val="00854F7F"/>
    <w:rsid w:val="008C229E"/>
    <w:rsid w:val="008D4B07"/>
    <w:rsid w:val="008D7A4F"/>
    <w:rsid w:val="009222B2"/>
    <w:rsid w:val="009258E2"/>
    <w:rsid w:val="00975C26"/>
    <w:rsid w:val="00977FBD"/>
    <w:rsid w:val="0098571E"/>
    <w:rsid w:val="009972B9"/>
    <w:rsid w:val="00997BE8"/>
    <w:rsid w:val="009B00E9"/>
    <w:rsid w:val="009F1392"/>
    <w:rsid w:val="009F2E26"/>
    <w:rsid w:val="00A03CF4"/>
    <w:rsid w:val="00A31FE9"/>
    <w:rsid w:val="00A60ABD"/>
    <w:rsid w:val="00A765ED"/>
    <w:rsid w:val="00A847D4"/>
    <w:rsid w:val="00AA22BF"/>
    <w:rsid w:val="00AB45C1"/>
    <w:rsid w:val="00AF2B5A"/>
    <w:rsid w:val="00B03306"/>
    <w:rsid w:val="00B065FB"/>
    <w:rsid w:val="00B34EC6"/>
    <w:rsid w:val="00B570FE"/>
    <w:rsid w:val="00BA4504"/>
    <w:rsid w:val="00BB1ED0"/>
    <w:rsid w:val="00BB3607"/>
    <w:rsid w:val="00C31D3E"/>
    <w:rsid w:val="00C42D5F"/>
    <w:rsid w:val="00C45661"/>
    <w:rsid w:val="00C4674A"/>
    <w:rsid w:val="00C82B54"/>
    <w:rsid w:val="00C858DF"/>
    <w:rsid w:val="00C87658"/>
    <w:rsid w:val="00C91D86"/>
    <w:rsid w:val="00CA5BDC"/>
    <w:rsid w:val="00CF4A81"/>
    <w:rsid w:val="00D46763"/>
    <w:rsid w:val="00DA3975"/>
    <w:rsid w:val="00DA5F7E"/>
    <w:rsid w:val="00DD438E"/>
    <w:rsid w:val="00DE663C"/>
    <w:rsid w:val="00E31985"/>
    <w:rsid w:val="00E9493D"/>
    <w:rsid w:val="00E962B4"/>
    <w:rsid w:val="00EA4D54"/>
    <w:rsid w:val="00EB0D9F"/>
    <w:rsid w:val="00EB1BCB"/>
    <w:rsid w:val="00EC29B7"/>
    <w:rsid w:val="00EC7382"/>
    <w:rsid w:val="00EE40A7"/>
    <w:rsid w:val="00EE5804"/>
    <w:rsid w:val="00EF2860"/>
    <w:rsid w:val="00EF4ABE"/>
    <w:rsid w:val="00F06BD1"/>
    <w:rsid w:val="00F156E0"/>
    <w:rsid w:val="00F3686A"/>
    <w:rsid w:val="00F67CC9"/>
    <w:rsid w:val="00FB09C7"/>
    <w:rsid w:val="00FB3F17"/>
    <w:rsid w:val="00FB65FB"/>
    <w:rsid w:val="00FC6701"/>
    <w:rsid w:val="00FD26DE"/>
    <w:rsid w:val="00FD6564"/>
    <w:rsid w:val="00FD6C44"/>
    <w:rsid w:val="00FE37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ADCF42"/>
  <w15:docId w15:val="{FDE1E1F8-DA4C-4BAD-92AF-9921D40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9B7"/>
    <w:pPr>
      <w:spacing w:after="0" w:line="240" w:lineRule="auto"/>
      <w:jc w:val="both"/>
    </w:pPr>
    <w:rPr>
      <w:rFonts w:ascii="Arial" w:hAnsi="Arial"/>
    </w:rPr>
  </w:style>
  <w:style w:type="paragraph" w:styleId="Heading1">
    <w:name w:val="heading 1"/>
    <w:basedOn w:val="Normal"/>
    <w:next w:val="Normal"/>
    <w:link w:val="Heading1Char"/>
    <w:uiPriority w:val="9"/>
    <w:rsid w:val="00F156E0"/>
    <w:pPr>
      <w:keepNext/>
      <w:tabs>
        <w:tab w:val="left" w:pos="851"/>
      </w:tabs>
      <w:spacing w:before="240" w:after="240"/>
      <w:ind w:left="851" w:hanging="851"/>
      <w:outlineLvl w:val="0"/>
    </w:pPr>
    <w:rPr>
      <w:rFonts w:eastAsiaTheme="majorEastAsia" w:cstheme="majorBidi"/>
      <w:b/>
      <w:caps/>
      <w:sz w:val="24"/>
      <w:szCs w:val="32"/>
    </w:rPr>
  </w:style>
  <w:style w:type="paragraph" w:styleId="Heading2">
    <w:name w:val="heading 2"/>
    <w:basedOn w:val="Normal"/>
    <w:next w:val="Normal"/>
    <w:link w:val="Heading2Char"/>
    <w:rsid w:val="00226DBF"/>
    <w:pPr>
      <w:keepNext/>
      <w:tabs>
        <w:tab w:val="left" w:pos="851"/>
      </w:tabs>
      <w:spacing w:before="240"/>
      <w:ind w:left="851" w:hanging="851"/>
      <w:jc w:val="left"/>
      <w:outlineLvl w:val="1"/>
    </w:pPr>
    <w:rPr>
      <w:rFonts w:eastAsia="Times New Roman" w:cs="Times New Roman"/>
      <w:b/>
      <w:caps/>
      <w:szCs w:val="20"/>
    </w:rPr>
  </w:style>
  <w:style w:type="paragraph" w:styleId="Heading3">
    <w:name w:val="heading 3"/>
    <w:basedOn w:val="Normal"/>
    <w:next w:val="Normal"/>
    <w:link w:val="Heading3Char"/>
    <w:uiPriority w:val="9"/>
    <w:unhideWhenUsed/>
    <w:rsid w:val="00F156E0"/>
    <w:pPr>
      <w:tabs>
        <w:tab w:val="left" w:pos="851"/>
      </w:tabs>
      <w:spacing w:before="240"/>
      <w:ind w:left="851" w:hanging="851"/>
      <w:outlineLvl w:val="2"/>
    </w:pPr>
    <w:rPr>
      <w:rFonts w:eastAsiaTheme="majorEastAsia" w:cstheme="majorBidi"/>
      <w:b/>
      <w:caps/>
      <w:szCs w:val="24"/>
    </w:rPr>
  </w:style>
  <w:style w:type="paragraph" w:styleId="Heading4">
    <w:name w:val="heading 4"/>
    <w:basedOn w:val="Normal"/>
    <w:next w:val="Normal"/>
    <w:link w:val="Heading4Char"/>
    <w:uiPriority w:val="9"/>
    <w:unhideWhenUsed/>
    <w:qFormat/>
    <w:rsid w:val="00F156E0"/>
    <w:pPr>
      <w:keepNext/>
      <w:spacing w:before="240"/>
      <w:outlineLvl w:val="3"/>
    </w:pPr>
    <w:rPr>
      <w:rFonts w:eastAsiaTheme="majorEastAsia" w:cstheme="majorBidi"/>
      <w:b/>
      <w:iCs/>
      <w:caps/>
    </w:rPr>
  </w:style>
  <w:style w:type="paragraph" w:styleId="Heading5">
    <w:name w:val="heading 5"/>
    <w:basedOn w:val="Normal"/>
    <w:next w:val="Normal"/>
    <w:link w:val="Heading5Char"/>
    <w:uiPriority w:val="9"/>
    <w:unhideWhenUsed/>
    <w:rsid w:val="00F156E0"/>
    <w:pPr>
      <w:keepNext/>
      <w:spacing w:before="24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6DBF"/>
    <w:rPr>
      <w:rFonts w:ascii="Arial" w:eastAsia="Times New Roman" w:hAnsi="Arial" w:cs="Times New Roman"/>
      <w:b/>
      <w:caps/>
      <w:szCs w:val="20"/>
    </w:rPr>
  </w:style>
  <w:style w:type="table" w:styleId="TableGrid">
    <w:name w:val="Table Grid"/>
    <w:basedOn w:val="TableNormal"/>
    <w:uiPriority w:val="59"/>
    <w:rsid w:val="00F1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56E0"/>
    <w:pPr>
      <w:tabs>
        <w:tab w:val="center" w:pos="4513"/>
        <w:tab w:val="right" w:pos="9026"/>
      </w:tabs>
    </w:pPr>
  </w:style>
  <w:style w:type="character" w:customStyle="1" w:styleId="HeaderChar">
    <w:name w:val="Header Char"/>
    <w:basedOn w:val="DefaultParagraphFont"/>
    <w:link w:val="Header"/>
    <w:uiPriority w:val="99"/>
    <w:rsid w:val="00F156E0"/>
    <w:rPr>
      <w:rFonts w:ascii="Arial" w:hAnsi="Arial"/>
    </w:rPr>
  </w:style>
  <w:style w:type="character" w:styleId="PlaceholderText">
    <w:name w:val="Placeholder Text"/>
    <w:basedOn w:val="DefaultParagraphFont"/>
    <w:uiPriority w:val="99"/>
    <w:semiHidden/>
    <w:rsid w:val="00F156E0"/>
    <w:rPr>
      <w:color w:val="808080"/>
    </w:rPr>
  </w:style>
  <w:style w:type="paragraph" w:styleId="BalloonText">
    <w:name w:val="Balloon Text"/>
    <w:basedOn w:val="Normal"/>
    <w:link w:val="BalloonTextChar"/>
    <w:uiPriority w:val="99"/>
    <w:semiHidden/>
    <w:unhideWhenUsed/>
    <w:rsid w:val="00F156E0"/>
    <w:rPr>
      <w:rFonts w:ascii="Tahoma" w:hAnsi="Tahoma" w:cs="Tahoma"/>
      <w:sz w:val="16"/>
      <w:szCs w:val="16"/>
    </w:rPr>
  </w:style>
  <w:style w:type="character" w:customStyle="1" w:styleId="BalloonTextChar">
    <w:name w:val="Balloon Text Char"/>
    <w:basedOn w:val="DefaultParagraphFont"/>
    <w:link w:val="BalloonText"/>
    <w:uiPriority w:val="99"/>
    <w:semiHidden/>
    <w:rsid w:val="00F156E0"/>
    <w:rPr>
      <w:rFonts w:ascii="Tahoma" w:hAnsi="Tahoma" w:cs="Tahoma"/>
      <w:sz w:val="16"/>
      <w:szCs w:val="16"/>
    </w:rPr>
  </w:style>
  <w:style w:type="numbering" w:customStyle="1" w:styleId="ICBodyList">
    <w:name w:val="IC_BodyList"/>
    <w:uiPriority w:val="99"/>
    <w:rsid w:val="00F156E0"/>
    <w:pPr>
      <w:numPr>
        <w:numId w:val="1"/>
      </w:numPr>
    </w:pPr>
  </w:style>
  <w:style w:type="paragraph" w:customStyle="1" w:styleId="ICBodyList1">
    <w:name w:val="IC_BodyList_1"/>
    <w:basedOn w:val="Normal"/>
    <w:qFormat/>
    <w:rsid w:val="00F156E0"/>
    <w:pPr>
      <w:numPr>
        <w:numId w:val="1"/>
      </w:numPr>
      <w:tabs>
        <w:tab w:val="left" w:pos="567"/>
      </w:tabs>
    </w:pPr>
  </w:style>
  <w:style w:type="paragraph" w:customStyle="1" w:styleId="ICBodyList2">
    <w:name w:val="IC_BodyList_2"/>
    <w:basedOn w:val="Normal"/>
    <w:rsid w:val="006C2EAB"/>
    <w:pPr>
      <w:numPr>
        <w:ilvl w:val="1"/>
        <w:numId w:val="1"/>
      </w:numPr>
      <w:tabs>
        <w:tab w:val="clear" w:pos="1134"/>
        <w:tab w:val="left" w:pos="567"/>
      </w:tabs>
      <w:ind w:left="1418"/>
    </w:pPr>
  </w:style>
  <w:style w:type="paragraph" w:customStyle="1" w:styleId="ICBodyList3">
    <w:name w:val="IC_BodyList_3"/>
    <w:basedOn w:val="Normal"/>
    <w:rsid w:val="00F156E0"/>
    <w:pPr>
      <w:numPr>
        <w:ilvl w:val="2"/>
        <w:numId w:val="1"/>
      </w:numPr>
      <w:tabs>
        <w:tab w:val="left" w:pos="1701"/>
      </w:tabs>
    </w:pPr>
  </w:style>
  <w:style w:type="paragraph" w:customStyle="1" w:styleId="ICRecList1">
    <w:name w:val="IC_RecList_1"/>
    <w:basedOn w:val="Normal"/>
    <w:qFormat/>
    <w:rsid w:val="00F156E0"/>
    <w:pPr>
      <w:numPr>
        <w:numId w:val="9"/>
      </w:numPr>
      <w:tabs>
        <w:tab w:val="left" w:pos="567"/>
      </w:tabs>
    </w:pPr>
    <w:rPr>
      <w:rFonts w:eastAsia="Times New Roman" w:cs="Arial"/>
      <w:b/>
      <w:szCs w:val="24"/>
    </w:rPr>
  </w:style>
  <w:style w:type="paragraph" w:customStyle="1" w:styleId="ICRecList2">
    <w:name w:val="IC_RecList_2"/>
    <w:basedOn w:val="Normal"/>
    <w:rsid w:val="00F156E0"/>
    <w:pPr>
      <w:numPr>
        <w:ilvl w:val="1"/>
        <w:numId w:val="9"/>
      </w:numPr>
      <w:tabs>
        <w:tab w:val="left" w:pos="1134"/>
      </w:tabs>
    </w:pPr>
    <w:rPr>
      <w:rFonts w:eastAsia="Times New Roman" w:cs="Arial"/>
      <w:b/>
      <w:szCs w:val="24"/>
    </w:rPr>
  </w:style>
  <w:style w:type="paragraph" w:customStyle="1" w:styleId="ICRecList3">
    <w:name w:val="IC_RecList_3"/>
    <w:basedOn w:val="Normal"/>
    <w:rsid w:val="00F156E0"/>
    <w:pPr>
      <w:numPr>
        <w:ilvl w:val="2"/>
        <w:numId w:val="9"/>
      </w:numPr>
      <w:tabs>
        <w:tab w:val="left" w:pos="1701"/>
      </w:tabs>
    </w:pPr>
    <w:rPr>
      <w:rFonts w:eastAsia="Times New Roman" w:cs="Arial"/>
      <w:b/>
      <w:szCs w:val="24"/>
    </w:rPr>
  </w:style>
  <w:style w:type="numbering" w:customStyle="1" w:styleId="ICRecommendationList">
    <w:name w:val="IC_RecommendationList"/>
    <w:uiPriority w:val="99"/>
    <w:rsid w:val="00F156E0"/>
    <w:pPr>
      <w:numPr>
        <w:numId w:val="3"/>
      </w:numPr>
    </w:pPr>
  </w:style>
  <w:style w:type="numbering" w:customStyle="1" w:styleId="ICBulletList">
    <w:name w:val="IC_BulletList"/>
    <w:uiPriority w:val="99"/>
    <w:rsid w:val="00F156E0"/>
    <w:pPr>
      <w:numPr>
        <w:numId w:val="4"/>
      </w:numPr>
    </w:pPr>
  </w:style>
  <w:style w:type="paragraph" w:customStyle="1" w:styleId="ICBulletList1">
    <w:name w:val="IC_BulletList_1"/>
    <w:basedOn w:val="Normal"/>
    <w:qFormat/>
    <w:rsid w:val="00F156E0"/>
    <w:pPr>
      <w:numPr>
        <w:numId w:val="4"/>
      </w:numPr>
      <w:tabs>
        <w:tab w:val="left" w:pos="567"/>
      </w:tabs>
    </w:pPr>
    <w:rPr>
      <w:rFonts w:eastAsia="Times New Roman" w:cs="Times New Roman"/>
      <w:szCs w:val="24"/>
    </w:rPr>
  </w:style>
  <w:style w:type="paragraph" w:customStyle="1" w:styleId="ICBulletList2">
    <w:name w:val="IC_BulletList_2"/>
    <w:basedOn w:val="Normal"/>
    <w:rsid w:val="00F156E0"/>
    <w:pPr>
      <w:numPr>
        <w:ilvl w:val="1"/>
        <w:numId w:val="4"/>
      </w:numPr>
    </w:pPr>
  </w:style>
  <w:style w:type="paragraph" w:customStyle="1" w:styleId="ICBulletList3">
    <w:name w:val="IC_BulletList_3"/>
    <w:basedOn w:val="Normal"/>
    <w:rsid w:val="00F156E0"/>
    <w:pPr>
      <w:numPr>
        <w:ilvl w:val="2"/>
        <w:numId w:val="4"/>
      </w:numPr>
    </w:pPr>
  </w:style>
  <w:style w:type="paragraph" w:styleId="Footer">
    <w:name w:val="footer"/>
    <w:basedOn w:val="Normal"/>
    <w:link w:val="FooterChar"/>
    <w:uiPriority w:val="99"/>
    <w:unhideWhenUsed/>
    <w:rsid w:val="00F156E0"/>
    <w:pPr>
      <w:tabs>
        <w:tab w:val="center" w:pos="4513"/>
        <w:tab w:val="right" w:pos="9026"/>
      </w:tabs>
    </w:pPr>
  </w:style>
  <w:style w:type="character" w:customStyle="1" w:styleId="FooterChar">
    <w:name w:val="Footer Char"/>
    <w:basedOn w:val="DefaultParagraphFont"/>
    <w:link w:val="Footer"/>
    <w:uiPriority w:val="99"/>
    <w:rsid w:val="00F156E0"/>
    <w:rPr>
      <w:rFonts w:ascii="Arial" w:hAnsi="Arial"/>
    </w:rPr>
  </w:style>
  <w:style w:type="paragraph" w:styleId="TOC1">
    <w:name w:val="toc 1"/>
    <w:basedOn w:val="Normal"/>
    <w:next w:val="Normal"/>
    <w:autoRedefine/>
    <w:uiPriority w:val="39"/>
    <w:unhideWhenUsed/>
    <w:rsid w:val="00EC29B7"/>
    <w:pPr>
      <w:tabs>
        <w:tab w:val="left" w:pos="567"/>
        <w:tab w:val="right" w:leader="dot" w:pos="9639"/>
      </w:tabs>
      <w:spacing w:after="120"/>
      <w:ind w:left="567" w:right="567" w:hanging="567"/>
      <w:jc w:val="left"/>
    </w:pPr>
    <w:rPr>
      <w:b/>
    </w:rPr>
  </w:style>
  <w:style w:type="paragraph" w:styleId="TOC2">
    <w:name w:val="toc 2"/>
    <w:basedOn w:val="Normal"/>
    <w:next w:val="Normal"/>
    <w:autoRedefine/>
    <w:uiPriority w:val="39"/>
    <w:unhideWhenUsed/>
    <w:rsid w:val="00EC29B7"/>
    <w:pPr>
      <w:tabs>
        <w:tab w:val="left" w:pos="567"/>
        <w:tab w:val="left" w:pos="1418"/>
        <w:tab w:val="right" w:leader="dot" w:pos="9639"/>
      </w:tabs>
      <w:spacing w:after="120"/>
      <w:ind w:left="1418" w:right="567" w:hanging="851"/>
      <w:jc w:val="left"/>
    </w:pPr>
  </w:style>
  <w:style w:type="paragraph" w:styleId="TOC3">
    <w:name w:val="toc 3"/>
    <w:basedOn w:val="Normal"/>
    <w:next w:val="Normal"/>
    <w:autoRedefine/>
    <w:uiPriority w:val="39"/>
    <w:semiHidden/>
    <w:unhideWhenUsed/>
    <w:rsid w:val="00EC29B7"/>
    <w:pPr>
      <w:tabs>
        <w:tab w:val="left" w:pos="1418"/>
        <w:tab w:val="right" w:leader="dot" w:pos="9639"/>
      </w:tabs>
      <w:spacing w:after="120"/>
      <w:ind w:left="2269" w:right="567" w:hanging="851"/>
      <w:jc w:val="left"/>
    </w:pPr>
  </w:style>
  <w:style w:type="paragraph" w:styleId="ListParagraph">
    <w:name w:val="List Paragraph"/>
    <w:basedOn w:val="Normal"/>
    <w:uiPriority w:val="34"/>
    <w:rsid w:val="002127FD"/>
    <w:pPr>
      <w:ind w:left="720"/>
      <w:contextualSpacing/>
    </w:pPr>
  </w:style>
  <w:style w:type="paragraph" w:styleId="TOC4">
    <w:name w:val="toc 4"/>
    <w:basedOn w:val="Normal"/>
    <w:next w:val="Normal"/>
    <w:autoRedefine/>
    <w:semiHidden/>
    <w:unhideWhenUsed/>
    <w:rsid w:val="0085024A"/>
    <w:pPr>
      <w:tabs>
        <w:tab w:val="left" w:pos="567"/>
        <w:tab w:val="left" w:pos="1418"/>
        <w:tab w:val="right" w:leader="dot" w:pos="9639"/>
      </w:tabs>
      <w:ind w:left="2269" w:right="567" w:hanging="851"/>
    </w:pPr>
  </w:style>
  <w:style w:type="character" w:customStyle="1" w:styleId="Heading1Char">
    <w:name w:val="Heading 1 Char"/>
    <w:basedOn w:val="DefaultParagraphFont"/>
    <w:link w:val="Heading1"/>
    <w:uiPriority w:val="9"/>
    <w:rsid w:val="00F156E0"/>
    <w:rPr>
      <w:rFonts w:ascii="Arial" w:eastAsiaTheme="majorEastAsia" w:hAnsi="Arial" w:cstheme="majorBidi"/>
      <w:b/>
      <w:caps/>
      <w:sz w:val="24"/>
      <w:szCs w:val="32"/>
    </w:rPr>
  </w:style>
  <w:style w:type="character" w:customStyle="1" w:styleId="Heading3Char">
    <w:name w:val="Heading 3 Char"/>
    <w:basedOn w:val="DefaultParagraphFont"/>
    <w:link w:val="Heading3"/>
    <w:uiPriority w:val="9"/>
    <w:rsid w:val="00F156E0"/>
    <w:rPr>
      <w:rFonts w:ascii="Arial" w:eastAsiaTheme="majorEastAsia" w:hAnsi="Arial" w:cstheme="majorBidi"/>
      <w:b/>
      <w:caps/>
      <w:szCs w:val="24"/>
    </w:rPr>
  </w:style>
  <w:style w:type="character" w:customStyle="1" w:styleId="Heading4Char">
    <w:name w:val="Heading 4 Char"/>
    <w:basedOn w:val="DefaultParagraphFont"/>
    <w:link w:val="Heading4"/>
    <w:uiPriority w:val="9"/>
    <w:rsid w:val="00F156E0"/>
    <w:rPr>
      <w:rFonts w:ascii="Arial" w:eastAsiaTheme="majorEastAsia" w:hAnsi="Arial" w:cstheme="majorBidi"/>
      <w:b/>
      <w:iCs/>
      <w:caps/>
    </w:rPr>
  </w:style>
  <w:style w:type="character" w:customStyle="1" w:styleId="Heading5Char">
    <w:name w:val="Heading 5 Char"/>
    <w:basedOn w:val="DefaultParagraphFont"/>
    <w:link w:val="Heading5"/>
    <w:uiPriority w:val="9"/>
    <w:rsid w:val="00F156E0"/>
    <w:rPr>
      <w:rFonts w:ascii="Arial" w:eastAsiaTheme="majorEastAsia" w:hAnsi="Arial" w:cstheme="majorBidi"/>
      <w:b/>
    </w:rPr>
  </w:style>
  <w:style w:type="paragraph" w:styleId="NormalWeb">
    <w:name w:val="Normal (Web)"/>
    <w:basedOn w:val="Normal"/>
    <w:semiHidden/>
    <w:unhideWhenUsed/>
    <w:rsid w:val="000B1E54"/>
    <w:pPr>
      <w:spacing w:before="100" w:beforeAutospacing="1" w:after="100" w:afterAutospacing="1"/>
      <w:jc w:val="left"/>
    </w:pPr>
    <w:rPr>
      <w:rFonts w:ascii="Times New Roman" w:eastAsia="Times New Roman" w:hAnsi="Times New Roman" w:cs="Times New Roman"/>
      <w:sz w:val="20"/>
      <w:szCs w:val="20"/>
      <w:lang w:eastAsia="en-AU"/>
    </w:rPr>
  </w:style>
  <w:style w:type="character" w:styleId="Hyperlink">
    <w:name w:val="Hyperlink"/>
    <w:basedOn w:val="DefaultParagraphFont"/>
    <w:uiPriority w:val="99"/>
    <w:unhideWhenUsed/>
    <w:rsid w:val="000B1E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442517">
      <w:bodyDiv w:val="1"/>
      <w:marLeft w:val="0"/>
      <w:marRight w:val="0"/>
      <w:marTop w:val="0"/>
      <w:marBottom w:val="0"/>
      <w:divBdr>
        <w:top w:val="none" w:sz="0" w:space="0" w:color="auto"/>
        <w:left w:val="none" w:sz="0" w:space="0" w:color="auto"/>
        <w:bottom w:val="none" w:sz="0" w:space="0" w:color="auto"/>
        <w:right w:val="none" w:sz="0" w:space="0" w:color="auto"/>
      </w:divBdr>
    </w:div>
    <w:div w:id="930701132">
      <w:bodyDiv w:val="1"/>
      <w:marLeft w:val="0"/>
      <w:marRight w:val="0"/>
      <w:marTop w:val="0"/>
      <w:marBottom w:val="0"/>
      <w:divBdr>
        <w:top w:val="none" w:sz="0" w:space="0" w:color="auto"/>
        <w:left w:val="none" w:sz="0" w:space="0" w:color="auto"/>
        <w:bottom w:val="none" w:sz="0" w:space="0" w:color="auto"/>
        <w:right w:val="none" w:sz="0" w:space="0" w:color="auto"/>
      </w:divBdr>
    </w:div>
    <w:div w:id="1106269048">
      <w:bodyDiv w:val="1"/>
      <w:marLeft w:val="0"/>
      <w:marRight w:val="0"/>
      <w:marTop w:val="0"/>
      <w:marBottom w:val="0"/>
      <w:divBdr>
        <w:top w:val="none" w:sz="0" w:space="0" w:color="auto"/>
        <w:left w:val="none" w:sz="0" w:space="0" w:color="auto"/>
        <w:bottom w:val="none" w:sz="0" w:space="0" w:color="auto"/>
        <w:right w:val="none" w:sz="0" w:space="0" w:color="auto"/>
      </w:divBdr>
    </w:div>
    <w:div w:id="11665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4.xml"/><Relationship Id="rId21" Type="http://schemas.openxmlformats.org/officeDocument/2006/relationships/header" Target="header8.xml"/><Relationship Id="rId42" Type="http://schemas.openxmlformats.org/officeDocument/2006/relationships/footer" Target="footer15.xml"/><Relationship Id="rId63" Type="http://schemas.openxmlformats.org/officeDocument/2006/relationships/image" Target="media/image10.png"/><Relationship Id="rId84" Type="http://schemas.openxmlformats.org/officeDocument/2006/relationships/header" Target="header33.xml"/><Relationship Id="rId138" Type="http://schemas.openxmlformats.org/officeDocument/2006/relationships/image" Target="media/image37.png"/><Relationship Id="rId159" Type="http://schemas.openxmlformats.org/officeDocument/2006/relationships/footer" Target="footer50.xml"/><Relationship Id="rId170" Type="http://schemas.openxmlformats.org/officeDocument/2006/relationships/image" Target="media/image57.png"/><Relationship Id="rId191" Type="http://schemas.openxmlformats.org/officeDocument/2006/relationships/theme" Target="theme/theme1.xml"/><Relationship Id="rId107" Type="http://schemas.openxmlformats.org/officeDocument/2006/relationships/image" Target="media/image18.png"/><Relationship Id="rId11" Type="http://schemas.openxmlformats.org/officeDocument/2006/relationships/footer" Target="footer1.xml"/><Relationship Id="rId32" Type="http://schemas.openxmlformats.org/officeDocument/2006/relationships/image" Target="media/image3.png"/><Relationship Id="rId53" Type="http://schemas.openxmlformats.org/officeDocument/2006/relationships/footer" Target="footer18.xml"/><Relationship Id="rId74" Type="http://schemas.openxmlformats.org/officeDocument/2006/relationships/footer" Target="footer27.xml"/><Relationship Id="rId128" Type="http://schemas.openxmlformats.org/officeDocument/2006/relationships/header" Target="header48.xml"/><Relationship Id="rId149" Type="http://schemas.openxmlformats.org/officeDocument/2006/relationships/image" Target="media/image48.png"/><Relationship Id="rId5" Type="http://schemas.openxmlformats.org/officeDocument/2006/relationships/footnotes" Target="footnotes.xml"/><Relationship Id="rId95" Type="http://schemas.openxmlformats.org/officeDocument/2006/relationships/header" Target="header37.xml"/><Relationship Id="rId160" Type="http://schemas.openxmlformats.org/officeDocument/2006/relationships/image" Target="media/image53.png"/><Relationship Id="rId181" Type="http://schemas.openxmlformats.org/officeDocument/2006/relationships/footer" Target="footer58.xml"/><Relationship Id="rId22" Type="http://schemas.openxmlformats.org/officeDocument/2006/relationships/footer" Target="footer6.xml"/><Relationship Id="rId43" Type="http://schemas.openxmlformats.org/officeDocument/2006/relationships/footer" Target="footer16.xml"/><Relationship Id="rId64" Type="http://schemas.openxmlformats.org/officeDocument/2006/relationships/image" Target="media/image11.png"/><Relationship Id="rId118" Type="http://schemas.openxmlformats.org/officeDocument/2006/relationships/footer" Target="footer42.xml"/><Relationship Id="rId139" Type="http://schemas.openxmlformats.org/officeDocument/2006/relationships/image" Target="media/image38.png"/><Relationship Id="rId85" Type="http://schemas.openxmlformats.org/officeDocument/2006/relationships/footer" Target="footer32.xml"/><Relationship Id="rId150" Type="http://schemas.openxmlformats.org/officeDocument/2006/relationships/image" Target="media/image49.png"/><Relationship Id="rId171" Type="http://schemas.openxmlformats.org/officeDocument/2006/relationships/header" Target="header55.xml"/><Relationship Id="rId12" Type="http://schemas.openxmlformats.org/officeDocument/2006/relationships/footer" Target="footer2.xml"/><Relationship Id="rId33" Type="http://schemas.openxmlformats.org/officeDocument/2006/relationships/image" Target="media/image4.png"/><Relationship Id="rId108" Type="http://schemas.openxmlformats.org/officeDocument/2006/relationships/image" Target="media/image19.png"/><Relationship Id="rId129" Type="http://schemas.openxmlformats.org/officeDocument/2006/relationships/footer" Target="footer47.xml"/><Relationship Id="rId54" Type="http://schemas.openxmlformats.org/officeDocument/2006/relationships/footer" Target="footer19.xml"/><Relationship Id="rId75" Type="http://schemas.openxmlformats.org/officeDocument/2006/relationships/footer" Target="footer28.xml"/><Relationship Id="rId96" Type="http://schemas.openxmlformats.org/officeDocument/2006/relationships/header" Target="header38.xml"/><Relationship Id="rId140" Type="http://schemas.openxmlformats.org/officeDocument/2006/relationships/image" Target="media/image39.png"/><Relationship Id="rId161" Type="http://schemas.openxmlformats.org/officeDocument/2006/relationships/image" Target="media/image54.png"/><Relationship Id="rId182" Type="http://schemas.openxmlformats.org/officeDocument/2006/relationships/header" Target="header60.xml"/><Relationship Id="rId6" Type="http://schemas.openxmlformats.org/officeDocument/2006/relationships/endnotes" Target="endnotes.xml"/><Relationship Id="rId23" Type="http://schemas.openxmlformats.org/officeDocument/2006/relationships/footer" Target="footer7.xml"/><Relationship Id="rId119" Type="http://schemas.openxmlformats.org/officeDocument/2006/relationships/footer" Target="footer43.xml"/><Relationship Id="rId44" Type="http://schemas.openxmlformats.org/officeDocument/2006/relationships/header" Target="header18.xml"/><Relationship Id="rId65" Type="http://schemas.openxmlformats.org/officeDocument/2006/relationships/image" Target="media/image12.png"/><Relationship Id="rId86" Type="http://schemas.openxmlformats.org/officeDocument/2006/relationships/header" Target="header34.xml"/><Relationship Id="rId130" Type="http://schemas.openxmlformats.org/officeDocument/2006/relationships/image" Target="media/image29.png"/><Relationship Id="rId151" Type="http://schemas.openxmlformats.org/officeDocument/2006/relationships/image" Target="media/image50.png"/><Relationship Id="rId172" Type="http://schemas.openxmlformats.org/officeDocument/2006/relationships/header" Target="header56.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4.xml"/><Relationship Id="rId109" Type="http://schemas.openxmlformats.org/officeDocument/2006/relationships/image" Target="media/image20.png"/><Relationship Id="rId34" Type="http://schemas.openxmlformats.org/officeDocument/2006/relationships/header" Target="header13.xml"/><Relationship Id="rId50" Type="http://schemas.openxmlformats.org/officeDocument/2006/relationships/image" Target="media/image9.png"/><Relationship Id="rId55" Type="http://schemas.openxmlformats.org/officeDocument/2006/relationships/header" Target="header21.xml"/><Relationship Id="rId76" Type="http://schemas.openxmlformats.org/officeDocument/2006/relationships/header" Target="header30.xml"/><Relationship Id="rId97" Type="http://schemas.openxmlformats.org/officeDocument/2006/relationships/footer" Target="footer36.xml"/><Relationship Id="rId104" Type="http://schemas.openxmlformats.org/officeDocument/2006/relationships/footer" Target="footer40.xml"/><Relationship Id="rId120" Type="http://schemas.openxmlformats.org/officeDocument/2006/relationships/header" Target="header45.xml"/><Relationship Id="rId125" Type="http://schemas.openxmlformats.org/officeDocument/2006/relationships/header" Target="header47.xml"/><Relationship Id="rId141" Type="http://schemas.openxmlformats.org/officeDocument/2006/relationships/image" Target="media/image40.png"/><Relationship Id="rId146" Type="http://schemas.openxmlformats.org/officeDocument/2006/relationships/image" Target="media/image45.png"/><Relationship Id="rId167" Type="http://schemas.openxmlformats.org/officeDocument/2006/relationships/footer" Target="footer53.xml"/><Relationship Id="rId188" Type="http://schemas.openxmlformats.org/officeDocument/2006/relationships/header" Target="header63.xml"/><Relationship Id="rId7" Type="http://schemas.openxmlformats.org/officeDocument/2006/relationships/image" Target="media/image1.jpeg"/><Relationship Id="rId71" Type="http://schemas.openxmlformats.org/officeDocument/2006/relationships/footer" Target="footer26.xml"/><Relationship Id="rId92" Type="http://schemas.openxmlformats.org/officeDocument/2006/relationships/image" Target="media/image15.png"/><Relationship Id="rId162" Type="http://schemas.openxmlformats.org/officeDocument/2006/relationships/header" Target="header52.xml"/><Relationship Id="rId183" Type="http://schemas.openxmlformats.org/officeDocument/2006/relationships/footer" Target="footer59.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header" Target="header9.xml"/><Relationship Id="rId40" Type="http://schemas.openxmlformats.org/officeDocument/2006/relationships/header" Target="header16.xml"/><Relationship Id="rId45" Type="http://schemas.openxmlformats.org/officeDocument/2006/relationships/footer" Target="footer17.xml"/><Relationship Id="rId66" Type="http://schemas.openxmlformats.org/officeDocument/2006/relationships/header" Target="header25.xml"/><Relationship Id="rId87" Type="http://schemas.openxmlformats.org/officeDocument/2006/relationships/header" Target="header35.xml"/><Relationship Id="rId110" Type="http://schemas.openxmlformats.org/officeDocument/2006/relationships/image" Target="media/image21.png"/><Relationship Id="rId115" Type="http://schemas.openxmlformats.org/officeDocument/2006/relationships/image" Target="media/image26.png"/><Relationship Id="rId131" Type="http://schemas.openxmlformats.org/officeDocument/2006/relationships/image" Target="media/image30.png"/><Relationship Id="rId136" Type="http://schemas.openxmlformats.org/officeDocument/2006/relationships/image" Target="media/image35.png"/><Relationship Id="rId157" Type="http://schemas.openxmlformats.org/officeDocument/2006/relationships/footer" Target="footer49.xml"/><Relationship Id="rId178" Type="http://schemas.openxmlformats.org/officeDocument/2006/relationships/header" Target="header58.xml"/><Relationship Id="rId61" Type="http://schemas.openxmlformats.org/officeDocument/2006/relationships/header" Target="header24.xml"/><Relationship Id="rId82" Type="http://schemas.openxmlformats.org/officeDocument/2006/relationships/footer" Target="footer30.xml"/><Relationship Id="rId152" Type="http://schemas.openxmlformats.org/officeDocument/2006/relationships/image" Target="media/image51.png"/><Relationship Id="rId173" Type="http://schemas.openxmlformats.org/officeDocument/2006/relationships/footer" Target="footer54.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header" Target="header12.xml"/><Relationship Id="rId35" Type="http://schemas.openxmlformats.org/officeDocument/2006/relationships/header" Target="header14.xml"/><Relationship Id="rId56" Type="http://schemas.openxmlformats.org/officeDocument/2006/relationships/footer" Target="footer20.xml"/><Relationship Id="rId77" Type="http://schemas.openxmlformats.org/officeDocument/2006/relationships/footer" Target="footer29.xml"/><Relationship Id="rId100" Type="http://schemas.openxmlformats.org/officeDocument/2006/relationships/footer" Target="footer38.xml"/><Relationship Id="rId105" Type="http://schemas.openxmlformats.org/officeDocument/2006/relationships/header" Target="header42.xml"/><Relationship Id="rId126" Type="http://schemas.openxmlformats.org/officeDocument/2006/relationships/footer" Target="footer45.xml"/><Relationship Id="rId147" Type="http://schemas.openxmlformats.org/officeDocument/2006/relationships/image" Target="media/image46.png"/><Relationship Id="rId168" Type="http://schemas.openxmlformats.org/officeDocument/2006/relationships/image" Target="media/image55.png"/><Relationship Id="rId8" Type="http://schemas.openxmlformats.org/officeDocument/2006/relationships/image" Target="media/image2.png"/><Relationship Id="rId51" Type="http://schemas.openxmlformats.org/officeDocument/2006/relationships/header" Target="header19.xml"/><Relationship Id="rId72" Type="http://schemas.openxmlformats.org/officeDocument/2006/relationships/header" Target="header28.xml"/><Relationship Id="rId93" Type="http://schemas.openxmlformats.org/officeDocument/2006/relationships/image" Target="media/image16.png"/><Relationship Id="rId98" Type="http://schemas.openxmlformats.org/officeDocument/2006/relationships/footer" Target="footer37.xml"/><Relationship Id="rId121" Type="http://schemas.openxmlformats.org/officeDocument/2006/relationships/footer" Target="footer44.xml"/><Relationship Id="rId142" Type="http://schemas.openxmlformats.org/officeDocument/2006/relationships/image" Target="media/image41.png"/><Relationship Id="rId163" Type="http://schemas.openxmlformats.org/officeDocument/2006/relationships/header" Target="header53.xml"/><Relationship Id="rId184" Type="http://schemas.openxmlformats.org/officeDocument/2006/relationships/header" Target="header61.xml"/><Relationship Id="rId189" Type="http://schemas.openxmlformats.org/officeDocument/2006/relationships/footer" Target="footer62.xml"/><Relationship Id="rId3" Type="http://schemas.openxmlformats.org/officeDocument/2006/relationships/settings" Target="settings.xml"/><Relationship Id="rId25" Type="http://schemas.openxmlformats.org/officeDocument/2006/relationships/footer" Target="footer8.xml"/><Relationship Id="rId46" Type="http://schemas.openxmlformats.org/officeDocument/2006/relationships/image" Target="media/image5.png"/><Relationship Id="rId67" Type="http://schemas.openxmlformats.org/officeDocument/2006/relationships/header" Target="header26.xml"/><Relationship Id="rId116" Type="http://schemas.openxmlformats.org/officeDocument/2006/relationships/header" Target="header43.xml"/><Relationship Id="rId137" Type="http://schemas.openxmlformats.org/officeDocument/2006/relationships/image" Target="media/image36.png"/><Relationship Id="rId158" Type="http://schemas.openxmlformats.org/officeDocument/2006/relationships/header" Target="header51.xml"/><Relationship Id="rId20" Type="http://schemas.openxmlformats.org/officeDocument/2006/relationships/header" Target="header7.xml"/><Relationship Id="rId41" Type="http://schemas.openxmlformats.org/officeDocument/2006/relationships/header" Target="header17.xml"/><Relationship Id="rId62" Type="http://schemas.openxmlformats.org/officeDocument/2006/relationships/footer" Target="footer23.xml"/><Relationship Id="rId83" Type="http://schemas.openxmlformats.org/officeDocument/2006/relationships/footer" Target="footer31.xml"/><Relationship Id="rId88" Type="http://schemas.openxmlformats.org/officeDocument/2006/relationships/footer" Target="footer33.xml"/><Relationship Id="rId111" Type="http://schemas.openxmlformats.org/officeDocument/2006/relationships/image" Target="media/image22.png"/><Relationship Id="rId132" Type="http://schemas.openxmlformats.org/officeDocument/2006/relationships/image" Target="media/image31.png"/><Relationship Id="rId153" Type="http://schemas.openxmlformats.org/officeDocument/2006/relationships/image" Target="media/image52.png"/><Relationship Id="rId174" Type="http://schemas.openxmlformats.org/officeDocument/2006/relationships/footer" Target="footer55.xml"/><Relationship Id="rId179" Type="http://schemas.openxmlformats.org/officeDocument/2006/relationships/header" Target="header59.xml"/><Relationship Id="rId190" Type="http://schemas.openxmlformats.org/officeDocument/2006/relationships/fontTable" Target="fontTable.xml"/><Relationship Id="rId15" Type="http://schemas.openxmlformats.org/officeDocument/2006/relationships/header" Target="header4.xml"/><Relationship Id="rId36" Type="http://schemas.openxmlformats.org/officeDocument/2006/relationships/footer" Target="footer12.xml"/><Relationship Id="rId57" Type="http://schemas.openxmlformats.org/officeDocument/2006/relationships/header" Target="header22.xml"/><Relationship Id="rId106" Type="http://schemas.openxmlformats.org/officeDocument/2006/relationships/footer" Target="footer41.xml"/><Relationship Id="rId127" Type="http://schemas.openxmlformats.org/officeDocument/2006/relationships/footer" Target="footer46.xml"/><Relationship Id="rId10" Type="http://schemas.openxmlformats.org/officeDocument/2006/relationships/header" Target="header2.xml"/><Relationship Id="rId31" Type="http://schemas.openxmlformats.org/officeDocument/2006/relationships/footer" Target="footer11.xml"/><Relationship Id="rId52" Type="http://schemas.openxmlformats.org/officeDocument/2006/relationships/header" Target="header20.xml"/><Relationship Id="rId73" Type="http://schemas.openxmlformats.org/officeDocument/2006/relationships/header" Target="header29.xml"/><Relationship Id="rId78" Type="http://schemas.openxmlformats.org/officeDocument/2006/relationships/image" Target="media/image13.png"/><Relationship Id="rId94" Type="http://schemas.openxmlformats.org/officeDocument/2006/relationships/image" Target="media/image17.png"/><Relationship Id="rId99" Type="http://schemas.openxmlformats.org/officeDocument/2006/relationships/header" Target="header39.xml"/><Relationship Id="rId101" Type="http://schemas.openxmlformats.org/officeDocument/2006/relationships/header" Target="header40.xml"/><Relationship Id="rId122" Type="http://schemas.openxmlformats.org/officeDocument/2006/relationships/image" Target="media/image27.png"/><Relationship Id="rId143" Type="http://schemas.openxmlformats.org/officeDocument/2006/relationships/image" Target="media/image42.png"/><Relationship Id="rId148" Type="http://schemas.openxmlformats.org/officeDocument/2006/relationships/image" Target="media/image47.png"/><Relationship Id="rId164" Type="http://schemas.openxmlformats.org/officeDocument/2006/relationships/footer" Target="footer51.xml"/><Relationship Id="rId169" Type="http://schemas.openxmlformats.org/officeDocument/2006/relationships/image" Target="media/image56.png"/><Relationship Id="rId185" Type="http://schemas.openxmlformats.org/officeDocument/2006/relationships/header" Target="header62.xm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footer" Target="footer57.xml"/><Relationship Id="rId26" Type="http://schemas.openxmlformats.org/officeDocument/2006/relationships/header" Target="header10.xml"/><Relationship Id="rId47" Type="http://schemas.openxmlformats.org/officeDocument/2006/relationships/image" Target="media/image6.png"/><Relationship Id="rId68" Type="http://schemas.openxmlformats.org/officeDocument/2006/relationships/footer" Target="footer24.xml"/><Relationship Id="rId89" Type="http://schemas.openxmlformats.org/officeDocument/2006/relationships/footer" Target="footer34.xml"/><Relationship Id="rId112" Type="http://schemas.openxmlformats.org/officeDocument/2006/relationships/image" Target="media/image23.png"/><Relationship Id="rId133" Type="http://schemas.openxmlformats.org/officeDocument/2006/relationships/image" Target="media/image32.png"/><Relationship Id="rId154" Type="http://schemas.openxmlformats.org/officeDocument/2006/relationships/header" Target="header49.xml"/><Relationship Id="rId175" Type="http://schemas.openxmlformats.org/officeDocument/2006/relationships/header" Target="header57.xml"/><Relationship Id="rId16" Type="http://schemas.openxmlformats.org/officeDocument/2006/relationships/header" Target="header5.xml"/><Relationship Id="rId37" Type="http://schemas.openxmlformats.org/officeDocument/2006/relationships/footer" Target="footer13.xml"/><Relationship Id="rId58" Type="http://schemas.openxmlformats.org/officeDocument/2006/relationships/header" Target="header23.xml"/><Relationship Id="rId79" Type="http://schemas.openxmlformats.org/officeDocument/2006/relationships/image" Target="media/image14.png"/><Relationship Id="rId102" Type="http://schemas.openxmlformats.org/officeDocument/2006/relationships/header" Target="header41.xml"/><Relationship Id="rId123" Type="http://schemas.openxmlformats.org/officeDocument/2006/relationships/image" Target="media/image28.png"/><Relationship Id="rId144" Type="http://schemas.openxmlformats.org/officeDocument/2006/relationships/image" Target="media/image43.png"/><Relationship Id="rId90" Type="http://schemas.openxmlformats.org/officeDocument/2006/relationships/header" Target="header36.xml"/><Relationship Id="rId165" Type="http://schemas.openxmlformats.org/officeDocument/2006/relationships/footer" Target="footer52.xml"/><Relationship Id="rId186" Type="http://schemas.openxmlformats.org/officeDocument/2006/relationships/footer" Target="footer60.xml"/><Relationship Id="rId27" Type="http://schemas.openxmlformats.org/officeDocument/2006/relationships/header" Target="header11.xml"/><Relationship Id="rId48" Type="http://schemas.openxmlformats.org/officeDocument/2006/relationships/image" Target="media/image7.png"/><Relationship Id="rId69" Type="http://schemas.openxmlformats.org/officeDocument/2006/relationships/footer" Target="footer25.xml"/><Relationship Id="rId113" Type="http://schemas.openxmlformats.org/officeDocument/2006/relationships/image" Target="media/image24.png"/><Relationship Id="rId134" Type="http://schemas.openxmlformats.org/officeDocument/2006/relationships/image" Target="media/image33.png"/><Relationship Id="rId80" Type="http://schemas.openxmlformats.org/officeDocument/2006/relationships/header" Target="header31.xml"/><Relationship Id="rId155" Type="http://schemas.openxmlformats.org/officeDocument/2006/relationships/header" Target="header50.xml"/><Relationship Id="rId176" Type="http://schemas.openxmlformats.org/officeDocument/2006/relationships/footer" Target="footer56.xml"/><Relationship Id="rId17" Type="http://schemas.openxmlformats.org/officeDocument/2006/relationships/footer" Target="footer4.xml"/><Relationship Id="rId38" Type="http://schemas.openxmlformats.org/officeDocument/2006/relationships/header" Target="header15.xml"/><Relationship Id="rId59" Type="http://schemas.openxmlformats.org/officeDocument/2006/relationships/footer" Target="footer21.xml"/><Relationship Id="rId103" Type="http://schemas.openxmlformats.org/officeDocument/2006/relationships/footer" Target="footer39.xml"/><Relationship Id="rId124" Type="http://schemas.openxmlformats.org/officeDocument/2006/relationships/header" Target="header46.xml"/><Relationship Id="rId70" Type="http://schemas.openxmlformats.org/officeDocument/2006/relationships/header" Target="header27.xml"/><Relationship Id="rId91" Type="http://schemas.openxmlformats.org/officeDocument/2006/relationships/footer" Target="footer35.xml"/><Relationship Id="rId145" Type="http://schemas.openxmlformats.org/officeDocument/2006/relationships/image" Target="media/image44.png"/><Relationship Id="rId166" Type="http://schemas.openxmlformats.org/officeDocument/2006/relationships/header" Target="header54.xml"/><Relationship Id="rId187" Type="http://schemas.openxmlformats.org/officeDocument/2006/relationships/footer" Target="footer61.xml"/><Relationship Id="rId1" Type="http://schemas.openxmlformats.org/officeDocument/2006/relationships/numbering" Target="numbering.xml"/><Relationship Id="rId28" Type="http://schemas.openxmlformats.org/officeDocument/2006/relationships/footer" Target="footer9.xml"/><Relationship Id="rId49" Type="http://schemas.openxmlformats.org/officeDocument/2006/relationships/image" Target="media/image8.png"/><Relationship Id="rId114" Type="http://schemas.openxmlformats.org/officeDocument/2006/relationships/image" Target="media/image25.png"/><Relationship Id="rId60" Type="http://schemas.openxmlformats.org/officeDocument/2006/relationships/footer" Target="footer22.xml"/><Relationship Id="rId81" Type="http://schemas.openxmlformats.org/officeDocument/2006/relationships/header" Target="header32.xml"/><Relationship Id="rId135" Type="http://schemas.openxmlformats.org/officeDocument/2006/relationships/image" Target="media/image34.png"/><Relationship Id="rId156" Type="http://schemas.openxmlformats.org/officeDocument/2006/relationships/footer" Target="footer48.xml"/><Relationship Id="rId177"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78</Pages>
  <Words>6313</Words>
  <Characters>33843</Characters>
  <Application>Microsoft Office Word</Application>
  <DocSecurity>0</DocSecurity>
  <Lines>1301</Lines>
  <Paragraphs>478</Paragraphs>
  <ScaleCrop>false</ScaleCrop>
  <HeadingPairs>
    <vt:vector size="2" baseType="variant">
      <vt:variant>
        <vt:lpstr>Title</vt:lpstr>
      </vt:variant>
      <vt:variant>
        <vt:i4>1</vt:i4>
      </vt:variant>
    </vt:vector>
  </HeadingPairs>
  <TitlesOfParts>
    <vt:vector size="1" baseType="lpstr">
      <vt:lpstr/>
    </vt:vector>
  </TitlesOfParts>
  <Company>Kwinana</Company>
  <LinksUpToDate>false</LinksUpToDate>
  <CharactersWithSpaces>39678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Ordinary Council Meeting - Wednesday, 10 April 2024</dc:title>
  <dc:creator>Lindsey Barker</dc:creator>
  <cp:lastModifiedBy>Lindsey Barker</cp:lastModifiedBy>
  <cp:revision>3</cp:revision>
  <dcterms:created xsi:type="dcterms:W3CDTF">2024-04-02T05:58:00Z</dcterms:created>
  <dcterms:modified xsi:type="dcterms:W3CDTF">2024-04-02T05:58:00Z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hanged">
    <vt:lpwstr>False</vt:lpwstr>
  </property>
  <property fmtid="{D5CDD505-2E9C-101B-9397-08002B2CF9AE}" pid="3" name="DoNotCheckIn">
    <vt:lpwstr>0</vt:lpwstr>
  </property>
  <property fmtid="{D5CDD505-2E9C-101B-9397-08002B2CF9AE}" pid="4" name="PreventEDMSFormFromDisplaying">
    <vt:lpwstr>0</vt:lpwstr>
  </property>
  <property fmtid="{D5CDD505-2E9C-101B-9397-08002B2CF9AE}" pid="5" name="ICSC_SpecialWord">
    <vt:lpwstr>Special</vt:lpwstr>
  </property>
  <property fmtid="{D5CDD505-2E9C-101B-9397-08002B2CF9AE}" pid="6" name="HeadingsForHTMLAgenda">
    <vt:bool>true</vt:bool>
  </property>
  <property fmtid="{D5CDD505-2E9C-101B-9397-08002B2CF9AE}" pid="7" name="DocumentType">
    <vt:lpwstr>Agenda</vt:lpwstr>
  </property>
  <property fmtid="{D5CDD505-2E9C-101B-9397-08002B2CF9AE}" pid="8" name="ICSC_Footer">
    <vt:lpwstr>Report</vt:lpwstr>
  </property>
  <property fmtid="{D5CDD505-2E9C-101B-9397-08002B2CF9AE}" pid="9" name="ICSC_Conf_Watermark">
    <vt:bool>false</vt:bool>
  </property>
  <property fmtid="{D5CDD505-2E9C-101B-9397-08002B2CF9AE}" pid="10" name="ICSC_ClosedResolutionFormat">
    <vt:lpwstr>AUS</vt:lpwstr>
  </property>
  <property fmtid="{D5CDD505-2E9C-101B-9397-08002B2CF9AE}" pid="11" name="ICSC_Rec_Border">
    <vt:lpwstr>NoBorder</vt:lpwstr>
  </property>
  <property fmtid="{D5CDD505-2E9C-101B-9397-08002B2CF9AE}" pid="12" name="FileNamed">
    <vt:lpwstr>1</vt:lpwstr>
  </property>
  <property fmtid="{D5CDD505-2E9C-101B-9397-08002B2CF9AE}" pid="13" name="PaperText">
    <vt:lpwstr>Agenda</vt:lpwstr>
  </property>
  <property fmtid="{D5CDD505-2E9C-101B-9397-08002B2CF9AE}" pid="14" name="NoticeOfMeetingText">
    <vt:lpwstr>Ordinary Meeting of Council</vt:lpwstr>
  </property>
  <property fmtid="{D5CDD505-2E9C-101B-9397-08002B2CF9AE}" pid="15" name="AgendaText">
    <vt:lpwstr>Ordinary Council Meeting</vt:lpwstr>
  </property>
  <property fmtid="{D5CDD505-2E9C-101B-9397-08002B2CF9AE}" pid="16" name="AorAnBeforeOrdinaryText">
    <vt:lpwstr>an</vt:lpwstr>
  </property>
  <property fmtid="{D5CDD505-2E9C-101B-9397-08002B2CF9AE}" pid="17" name="PaperId">
    <vt:lpwstr>1218</vt:lpwstr>
  </property>
  <property fmtid="{D5CDD505-2E9C-101B-9397-08002B2CF9AE}" pid="18" name="CommitteeText">
    <vt:lpwstr>Ordinary Council Meeting</vt:lpwstr>
  </property>
  <property fmtid="{D5CDD505-2E9C-101B-9397-08002B2CF9AE}" pid="19" name="SignerName">
    <vt:lpwstr>Wayne Jack</vt:lpwstr>
  </property>
  <property fmtid="{D5CDD505-2E9C-101B-9397-08002B2CF9AE}" pid="20" name="SignerTitle">
    <vt:lpwstr>Chief Executive Officer</vt:lpwstr>
  </property>
  <property fmtid="{D5CDD505-2E9C-101B-9397-08002B2CF9AE}" pid="21" name="CommitteeName">
    <vt:lpwstr>Council</vt:lpwstr>
  </property>
  <property fmtid="{D5CDD505-2E9C-101B-9397-08002B2CF9AE}" pid="22" name="CommitteeID">
    <vt:lpwstr>1</vt:lpwstr>
  </property>
  <property fmtid="{D5CDD505-2E9C-101B-9397-08002B2CF9AE}" pid="23" name="CommitteeEmailAddress">
    <vt:lpwstr> </vt:lpwstr>
  </property>
  <property fmtid="{D5CDD505-2E9C-101B-9397-08002B2CF9AE}" pid="24" name="CommitteeQuorum">
    <vt:lpwstr> </vt:lpwstr>
  </property>
  <property fmtid="{D5CDD505-2E9C-101B-9397-08002B2CF9AE}" pid="25" name="CommitteePhoneNumber">
    <vt:lpwstr> </vt:lpwstr>
  </property>
  <property fmtid="{D5CDD505-2E9C-101B-9397-08002B2CF9AE}" pid="26" name="DateMeeting">
    <vt:lpwstr>10 Apr 2024</vt:lpwstr>
  </property>
  <property fmtid="{D5CDD505-2E9C-101B-9397-08002B2CF9AE}" pid="27" name="MeetingNumber">
    <vt:lpwstr>0</vt:lpwstr>
  </property>
  <property fmtid="{D5CDD505-2E9C-101B-9397-08002B2CF9AE}" pid="28" name="Special">
    <vt:lpwstr>False</vt:lpwstr>
  </property>
  <property fmtid="{D5CDD505-2E9C-101B-9397-08002B2CF9AE}" pid="29" name="MeetingScheduleId">
    <vt:lpwstr>81</vt:lpwstr>
  </property>
  <property fmtid="{D5CDD505-2E9C-101B-9397-08002B2CF9AE}" pid="30" name="MeetingCycleId">
    <vt:lpwstr>1</vt:lpwstr>
  </property>
  <property fmtid="{D5CDD505-2E9C-101B-9397-08002B2CF9AE}" pid="31" name="Location">
    <vt:lpwstr>Council Chambers_x000d_
City of Kwinana Administration Centre</vt:lpwstr>
  </property>
  <property fmtid="{D5CDD505-2E9C-101B-9397-08002B2CF9AE}" pid="32" name="LocationWithCommas">
    <vt:lpwstr>Council Chambers, City of Kwinana Administration Centre</vt:lpwstr>
  </property>
  <property fmtid="{D5CDD505-2E9C-101B-9397-08002B2CF9AE}" pid="33" name="LocationWithSoftCarriageReturns">
    <vt:lpwstr>Council Chambers_x000b_City of Kwinana Administration Centre</vt:lpwstr>
  </property>
  <property fmtid="{D5CDD505-2E9C-101B-9397-08002B2CF9AE}" pid="34" name="TimeMeeting">
    <vt:lpwstr>5.30pm</vt:lpwstr>
  </property>
  <property fmtid="{D5CDD505-2E9C-101B-9397-08002B2CF9AE}" pid="35" name="TimeNextMeeting">
    <vt:lpwstr>5.30pm</vt:lpwstr>
  </property>
  <property fmtid="{D5CDD505-2E9C-101B-9397-08002B2CF9AE}" pid="36" name="TimeLastMeeting">
    <vt:lpwstr>5.30pm</vt:lpwstr>
  </property>
  <property fmtid="{D5CDD505-2E9C-101B-9397-08002B2CF9AE}" pid="37" name="ClosedOnly">
    <vt:lpwstr>False</vt:lpwstr>
  </property>
  <property fmtid="{D5CDD505-2E9C-101B-9397-08002B2CF9AE}" pid="38" name="PaperType">
    <vt:lpwstr>Agenda</vt:lpwstr>
  </property>
  <property fmtid="{D5CDD505-2E9C-101B-9397-08002B2CF9AE}" pid="39" name="SupWord">
    <vt:lpwstr> </vt:lpwstr>
  </property>
  <property fmtid="{D5CDD505-2E9C-101B-9397-08002B2CF9AE}" pid="40" name="IncludeAttachments">
    <vt:lpwstr>True</vt:lpwstr>
  </property>
  <property fmtid="{D5CDD505-2E9C-101B-9397-08002B2CF9AE}" pid="41" name="Supplementary">
    <vt:lpwstr>False</vt:lpwstr>
  </property>
  <property fmtid="{D5CDD505-2E9C-101B-9397-08002B2CF9AE}" pid="42" name="ProForma">
    <vt:lpwstr>False</vt:lpwstr>
  </property>
  <property fmtid="{D5CDD505-2E9C-101B-9397-08002B2CF9AE}" pid="43" name="ChairmansLayout">
    <vt:lpwstr>False</vt:lpwstr>
  </property>
  <property fmtid="{D5CDD505-2E9C-101B-9397-08002B2CF9AE}" pid="44" name="MeetingSheduleID">
    <vt:lpwstr>81</vt:lpwstr>
  </property>
  <property fmtid="{D5CDD505-2E9C-101B-9397-08002B2CF9AE}" pid="45" name="LateAll">
    <vt:lpwstr>True</vt:lpwstr>
  </property>
  <property fmtid="{D5CDD505-2E9C-101B-9397-08002B2CF9AE}" pid="46" name="LateReportId">
    <vt:lpwstr> </vt:lpwstr>
  </property>
  <property fmtid="{D5CDD505-2E9C-101B-9397-08002B2CF9AE}" pid="47" name="LateStartingPageNumber">
    <vt:lpwstr>1</vt:lpwstr>
  </property>
  <property fmtid="{D5CDD505-2E9C-101B-9397-08002B2CF9AE}" pid="48" name="LateReportItemNumber">
    <vt:lpwstr> </vt:lpwstr>
  </property>
  <property fmtid="{D5CDD505-2E9C-101B-9397-08002B2CF9AE}" pid="49" name="AttachmentsExcludedFromAgenda">
    <vt:lpwstr>True</vt:lpwstr>
  </property>
  <property fmtid="{D5CDD505-2E9C-101B-9397-08002B2CF9AE}" pid="50" name="PlansAttachments">
    <vt:lpwstr>False</vt:lpwstr>
  </property>
  <property fmtid="{D5CDD505-2E9C-101B-9397-08002B2CF9AE}" pid="51" name="Utility">
    <vt:lpwstr>0</vt:lpwstr>
  </property>
  <property fmtid="{D5CDD505-2E9C-101B-9397-08002B2CF9AE}" pid="52" name="DraftMode">
    <vt:lpwstr>False</vt:lpwstr>
  </property>
  <property fmtid="{D5CDD505-2E9C-101B-9397-08002B2CF9AE}" pid="53" name="CouncillorsLoaded">
    <vt:lpwstr>False</vt:lpwstr>
  </property>
  <property fmtid="{D5CDD505-2E9C-101B-9397-08002B2CF9AE}" pid="54" name="EDMSContainerID">
    <vt:lpwstr>GOV08-10</vt:lpwstr>
  </property>
  <property fmtid="{D5CDD505-2E9C-101B-9397-08002B2CF9AE}" pid="55" name="EDRMSAlternateFolderIds">
    <vt:lpwstr> </vt:lpwstr>
  </property>
  <property fmtid="{D5CDD505-2E9C-101B-9397-08002B2CF9AE}" pid="56" name="EDRMSDestinationFolderId">
    <vt:lpwstr> </vt:lpwstr>
  </property>
  <property fmtid="{D5CDD505-2E9C-101B-9397-08002B2CF9AE}" pid="57" name="MinuteNumberDefaultsToTrue">
    <vt:lpwstr>True</vt:lpwstr>
  </property>
  <property fmtid="{D5CDD505-2E9C-101B-9397-08002B2CF9AE}" pid="58" name="MasterSeqItemNo">
    <vt:lpwstr>26</vt:lpwstr>
  </property>
  <property fmtid="{D5CDD505-2E9C-101B-9397-08002B2CF9AE}" pid="59" name="DateLastMeeting">
    <vt:lpwstr>27 Mar 2024</vt:lpwstr>
  </property>
  <property fmtid="{D5CDD505-2E9C-101B-9397-08002B2CF9AE}" pid="60" name="LocationLastMeeting">
    <vt:lpwstr>Council Chambers_x000d_
City of Kwinana Administration Centre</vt:lpwstr>
  </property>
  <property fmtid="{D5CDD505-2E9C-101B-9397-08002B2CF9AE}" pid="61" name="LocationLastMeetingWithCommas">
    <vt:lpwstr>Council Chambers, City of Kwinana Administration Centre</vt:lpwstr>
  </property>
  <property fmtid="{D5CDD505-2E9C-101B-9397-08002B2CF9AE}" pid="62" name="LocationLastMeetingWithSoftCarriageReturns">
    <vt:lpwstr>Council Chambers_x000b_City of Kwinana Administration Centre</vt:lpwstr>
  </property>
  <property fmtid="{D5CDD505-2E9C-101B-9397-08002B2CF9AE}" pid="63" name="DateNextMeeting">
    <vt:lpwstr>24 Apr 2024</vt:lpwstr>
  </property>
  <property fmtid="{D5CDD505-2E9C-101B-9397-08002B2CF9AE}" pid="64" name="LocationNextMeeting">
    <vt:lpwstr>Council Chambers_x000d_
City of Kwinana Administration Centre</vt:lpwstr>
  </property>
  <property fmtid="{D5CDD505-2E9C-101B-9397-08002B2CF9AE}" pid="65" name="LocationNextMeetingWithCommas">
    <vt:lpwstr>Council Chambers, City of Kwinana Administration Centre</vt:lpwstr>
  </property>
  <property fmtid="{D5CDD505-2E9C-101B-9397-08002B2CF9AE}" pid="66" name="LocationNextMeetingWithSoftCarriageReturns">
    <vt:lpwstr>Council Chambers_x000b_City of Kwinana Administration Centre</vt:lpwstr>
  </property>
  <property fmtid="{D5CDD505-2E9C-101B-9397-08002B2CF9AE}" pid="67" name="InfocouncilVersion">
    <vt:lpwstr>8.5.2</vt:lpwstr>
  </property>
  <property fmtid="{D5CDD505-2E9C-101B-9397-08002B2CF9AE}" pid="68" name="NULL">
    <vt:lpwstr>NULL</vt:lpwstr>
  </property>
  <property fmtid="{D5CDD505-2E9C-101B-9397-08002B2CF9AE}" pid="69" name="PDF2_ReportName_N_1">
    <vt:lpwstr>Confirmation of Minutes - Ordinary Council Meeting - 27 March 2024</vt:lpwstr>
  </property>
  <property fmtid="{D5CDD505-2E9C-101B-9397-08002B2CF9AE}" pid="70" name="ReportFrom">
    <vt:lpwstr>Manager Governance and Legal</vt:lpwstr>
  </property>
  <property fmtid="{D5CDD505-2E9C-101B-9397-08002B2CF9AE}" pid="71" name="ReportName">
    <vt:lpwstr>15.2  Locality Change Request - Lot 9082 Runnymede Gate, Leda - Stage 49 The Village at Wellard</vt:lpwstr>
  </property>
  <property fmtid="{D5CDD505-2E9C-101B-9397-08002B2CF9AE}" pid="72" name="ReportNumber">
    <vt:lpwstr>15</vt:lpwstr>
  </property>
  <property fmtid="{D5CDD505-2E9C-101B-9397-08002B2CF9AE}" pid="73" name="ReportTo">
    <vt:lpwstr>General Manager</vt:lpwstr>
  </property>
  <property fmtid="{D5CDD505-2E9C-101B-9397-08002B2CF9AE}" pid="74" name="PDF1_Heading_1470">
    <vt:lpwstr>14 Reports – Community</vt:lpwstr>
  </property>
  <property fmtid="{D5CDD505-2E9C-101B-9397-08002B2CF9AE}" pid="75" name="PDF2_ReportName_1470">
    <vt:lpwstr>14.1  Renewal application for a Premises Certificate for Gaming - Kwinana Senior Citizens Centre</vt:lpwstr>
  </property>
  <property fmtid="{D5CDD505-2E9C-101B-9397-08002B2CF9AE}" pid="76" name="PDF3_Attachment_1470_1">
    <vt:lpwstr>Attachment A - Gaming permit application - Kwinana Senior Citizens Centre - 17 Harley Way Medina</vt:lpwstr>
  </property>
  <property fmtid="{D5CDD505-2E9C-101B-9397-08002B2CF9AE}" pid="77" name="AttachmentLevel">
    <vt:lpwstr>3</vt:lpwstr>
  </property>
  <property fmtid="{D5CDD505-2E9C-101B-9397-08002B2CF9AE}" pid="78" name="AnnexureLevel">
    <vt:lpwstr>2</vt:lpwstr>
  </property>
  <property fmtid="{D5CDD505-2E9C-101B-9397-08002B2CF9AE}" pid="79" name="PDF3_Attachment_1470_2">
    <vt:lpwstr>Attachment B - Certificate of Local Government Authority - Section 55 - Senior Citizens Centre Inc - 17 Harley Way Medina</vt:lpwstr>
  </property>
  <property fmtid="{D5CDD505-2E9C-101B-9397-08002B2CF9AE}" pid="80" name="PDF3_Attachment_1470_3">
    <vt:lpwstr>Attachment C - Renewal Application for a Premises Certificate - Gaming Section 55 - Kwinana Senior Citizens Centre - 17 Harley Way Medina</vt:lpwstr>
  </property>
  <property fmtid="{D5CDD505-2E9C-101B-9397-08002B2CF9AE}" pid="81" name="PDF2_ReportName_2480">
    <vt:lpwstr>14.2  Community Sporting and Recreation Facilities Fund (CSRFF) Application - Southern Districts BMX Club</vt:lpwstr>
  </property>
  <property fmtid="{D5CDD505-2E9C-101B-9397-08002B2CF9AE}" pid="82" name="PDF3_Attachment_2480_1">
    <vt:lpwstr>Souther Districts BMX Club CSRFF Funding Application - Photos of Current and New Starting Gates - Attachment for Council Report - March 2024</vt:lpwstr>
  </property>
  <property fmtid="{D5CDD505-2E9C-101B-9397-08002B2CF9AE}" pid="83" name="PDF1_Heading_1464">
    <vt:lpwstr>15 Reports – Economic</vt:lpwstr>
  </property>
  <property fmtid="{D5CDD505-2E9C-101B-9397-08002B2CF9AE}" pid="84" name="PDF2_ReportName_1464">
    <vt:lpwstr>15.1  Application for Rate Exemption - Rate Assessment A9345 - Good Samaritan Industries</vt:lpwstr>
  </property>
  <property fmtid="{D5CDD505-2E9C-101B-9397-08002B2CF9AE}" pid="85" name="PDF3_Attachment_1464_1">
    <vt:lpwstr>Application for Rates Exemption - A9345 - Good Samaritan Industries</vt:lpwstr>
  </property>
  <property fmtid="{D5CDD505-2E9C-101B-9397-08002B2CF9AE}" pid="86" name="PDF3_Attachment_1464_2">
    <vt:lpwstr>Charitable Organisation Certificate - Good Samaritan Industries</vt:lpwstr>
  </property>
  <property fmtid="{D5CDD505-2E9C-101B-9397-08002B2CF9AE}" pid="87" name="PDF3_Attachment_1464_3">
    <vt:lpwstr>Constitution - Good Samaritan Industries</vt:lpwstr>
  </property>
  <property fmtid="{D5CDD505-2E9C-101B-9397-08002B2CF9AE}" pid="88" name="PDF3_Attachment_1464_4">
    <vt:lpwstr>Rate Exemption - Statutory Declaration - Good Samaritan Industries</vt:lpwstr>
  </property>
  <property fmtid="{D5CDD505-2E9C-101B-9397-08002B2CF9AE}" pid="89" name="PDF3_Attachment_1464_5">
    <vt:lpwstr>Lease agreement - Good Samaritan Industries - A9345</vt:lpwstr>
  </property>
  <property fmtid="{D5CDD505-2E9C-101B-9397-08002B2CF9AE}" pid="90" name="PDF2_ReportName_1467">
    <vt:lpwstr>15.2  Locality Change Request - Lot 9082 Runnymede Gate, Leda - Stage 49 The Village at Wellard</vt:lpwstr>
  </property>
  <property fmtid="{D5CDD505-2E9C-101B-9397-08002B2CF9AE}" pid="91" name="PDF3_Attachment_1467_1">
    <vt:lpwstr>Letter from Taylor Burrell - Locality Change Request - Stage 49 The Village at Wellard - 28 February 2024</vt:lpwstr>
  </property>
  <property fmtid="{D5CDD505-2E9C-101B-9397-08002B2CF9AE}" pid="92" name="LateSectionNumber">
    <vt:lpwstr>21</vt:lpwstr>
  </property>
  <property fmtid="{D5CDD505-2E9C-101B-9397-08002B2CF9AE}" pid="93" name="ConfidentialSectionNumber">
    <vt:lpwstr>25</vt:lpwstr>
  </property>
  <property fmtid="{D5CDD505-2E9C-101B-9397-08002B2CF9AE}" pid="94" name="RecommendationscommitteesSectionNumber">
    <vt:lpwstr>12</vt:lpwstr>
  </property>
  <property fmtid="{D5CDD505-2E9C-101B-9397-08002B2CF9AE}" pid="95" name="ForceRevision">
    <vt:lpwstr>False</vt:lpwstr>
  </property>
  <property fmtid="{D5CDD505-2E9C-101B-9397-08002B2CF9AE}" pid="96" name="FileNumber">
    <vt:lpwstr>IC24/61</vt:lpwstr>
  </property>
  <property fmtid="{D5CDD505-2E9C-101B-9397-08002B2CF9AE}" pid="97" name="FullFilePath">
    <vt:lpwstr>k:\shared\infocouncil\live\Checkout\&lt;LOGIN&gt;\CO_20240410_AGN_81_AT.DOCX</vt:lpwstr>
  </property>
  <property fmtid="{D5CDD505-2E9C-101B-9397-08002B2CF9AE}" pid="98" name="FileName">
    <vt:lpwstr>CO_20240410_AGN_81_AT.DOCX</vt:lpwstr>
  </property>
  <property fmtid="{D5CDD505-2E9C-101B-9397-08002B2CF9AE}" pid="99" name="LastSecurityLogins">
    <vt:lpwstr> </vt:lpwstr>
  </property>
</Properties>
</file>